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43CA7" w14:textId="6554FA3C" w:rsidR="00A278EC" w:rsidRDefault="00A278EC" w:rsidP="00A278EC">
      <w:pPr>
        <w:pBdr>
          <w:bottom w:val="dotted" w:sz="24" w:space="1" w:color="auto"/>
        </w:pBdr>
        <w:tabs>
          <w:tab w:val="left" w:pos="720"/>
        </w:tabs>
        <w:rPr>
          <w:rFonts w:ascii="Courier New" w:hAnsi="Courier New" w:cs="Courier New"/>
        </w:rPr>
      </w:pPr>
    </w:p>
    <w:p w14:paraId="578082DB" w14:textId="3FD650CA" w:rsidR="002B682F" w:rsidRPr="002B682F" w:rsidRDefault="00AE061A" w:rsidP="002B682F">
      <w:pPr>
        <w:tabs>
          <w:tab w:val="left" w:pos="720"/>
        </w:tabs>
        <w:rPr>
          <w:rFonts w:ascii="Courier New" w:hAnsi="Courier New" w:cs="Courier New"/>
        </w:rPr>
      </w:pPr>
      <w:r>
        <w:rPr>
          <w:rFonts w:ascii="Courier New" w:hAnsi="Courier New" w:cs="Courier New"/>
        </w:rPr>
        <w:t>NOTES</w:t>
      </w:r>
      <w:r w:rsidR="002B682F">
        <w:rPr>
          <w:rFonts w:ascii="Courier New" w:hAnsi="Courier New" w:cs="Courier New"/>
        </w:rPr>
        <w:t xml:space="preserve">: Thank you for your interest in the EMS Compact! </w:t>
      </w:r>
      <w:r w:rsidR="002B682F" w:rsidRPr="002B682F">
        <w:rPr>
          <w:rFonts w:ascii="Courier New" w:hAnsi="Courier New" w:cs="Courier New"/>
        </w:rPr>
        <w:t>Before introducing the EMS Compact legislation in your state, please carefully review the following:</w:t>
      </w:r>
    </w:p>
    <w:p w14:paraId="072F1816" w14:textId="77777777" w:rsidR="002B682F" w:rsidRDefault="002B682F" w:rsidP="002B682F">
      <w:pPr>
        <w:tabs>
          <w:tab w:val="left" w:pos="720"/>
        </w:tabs>
        <w:rPr>
          <w:rFonts w:ascii="Courier New" w:hAnsi="Courier New" w:cs="Courier New"/>
          <w:b/>
          <w:bCs/>
        </w:rPr>
      </w:pPr>
    </w:p>
    <w:p w14:paraId="7828F50E" w14:textId="4180D9C4" w:rsidR="002B682F" w:rsidRPr="002B682F" w:rsidRDefault="002B682F" w:rsidP="002B682F">
      <w:pPr>
        <w:tabs>
          <w:tab w:val="left" w:pos="720"/>
        </w:tabs>
        <w:rPr>
          <w:rFonts w:ascii="Courier New" w:hAnsi="Courier New" w:cs="Courier New"/>
          <w:b/>
          <w:bCs/>
        </w:rPr>
      </w:pPr>
      <w:r w:rsidRPr="002B682F">
        <w:rPr>
          <w:rFonts w:ascii="Courier New" w:hAnsi="Courier New" w:cs="Courier New"/>
          <w:b/>
          <w:bCs/>
        </w:rPr>
        <w:t>1.</w:t>
      </w:r>
      <w:r w:rsidRPr="002B682F">
        <w:rPr>
          <w:rFonts w:ascii="Courier New" w:hAnsi="Courier New" w:cs="Courier New"/>
          <w:b/>
          <w:bCs/>
        </w:rPr>
        <w:tab/>
        <w:t>Uniformity Is Required</w:t>
      </w:r>
    </w:p>
    <w:p w14:paraId="564E10B2" w14:textId="5CF6AC53" w:rsidR="002B682F" w:rsidRDefault="002B682F" w:rsidP="002B682F">
      <w:pPr>
        <w:tabs>
          <w:tab w:val="left" w:pos="720"/>
        </w:tabs>
        <w:ind w:left="720"/>
        <w:rPr>
          <w:rFonts w:ascii="Courier New" w:hAnsi="Courier New" w:cs="Courier New"/>
        </w:rPr>
      </w:pPr>
      <w:r w:rsidRPr="002B682F">
        <w:rPr>
          <w:rFonts w:ascii="Courier New" w:hAnsi="Courier New" w:cs="Courier New"/>
        </w:rPr>
        <w:t>Th</w:t>
      </w:r>
      <w:r>
        <w:rPr>
          <w:rFonts w:ascii="Courier New" w:hAnsi="Courier New" w:cs="Courier New"/>
        </w:rPr>
        <w:t>is</w:t>
      </w:r>
      <w:r w:rsidRPr="002B682F">
        <w:rPr>
          <w:rFonts w:ascii="Courier New" w:hAnsi="Courier New" w:cs="Courier New"/>
        </w:rPr>
        <w:t xml:space="preserve"> Model Legislation must not be modified. It serves as state law and a contractual agreement among all Compact Member States. All states must enact the same language to ensure legal consistency.</w:t>
      </w:r>
    </w:p>
    <w:p w14:paraId="1D114013" w14:textId="77777777" w:rsidR="002B682F" w:rsidRPr="002B682F" w:rsidRDefault="002B682F" w:rsidP="002B682F">
      <w:pPr>
        <w:tabs>
          <w:tab w:val="left" w:pos="720"/>
        </w:tabs>
        <w:ind w:left="720"/>
        <w:rPr>
          <w:rFonts w:ascii="Courier New" w:hAnsi="Courier New" w:cs="Courier New"/>
        </w:rPr>
      </w:pPr>
    </w:p>
    <w:p w14:paraId="0BE36B30" w14:textId="77777777" w:rsidR="002B682F" w:rsidRDefault="002B682F" w:rsidP="002B682F">
      <w:pPr>
        <w:tabs>
          <w:tab w:val="left" w:pos="720"/>
        </w:tabs>
        <w:ind w:left="720"/>
        <w:rPr>
          <w:rFonts w:ascii="Courier New" w:hAnsi="Courier New" w:cs="Courier New"/>
        </w:rPr>
      </w:pPr>
      <w:r w:rsidRPr="002B682F">
        <w:rPr>
          <w:rFonts w:ascii="Segoe UI Symbol" w:hAnsi="Segoe UI Symbol" w:cs="Segoe UI Symbol"/>
        </w:rPr>
        <w:t>➤</w:t>
      </w:r>
      <w:r w:rsidRPr="002B682F">
        <w:rPr>
          <w:rFonts w:ascii="Courier New" w:hAnsi="Courier New" w:cs="Courier New"/>
        </w:rPr>
        <w:t xml:space="preserve"> Please consult the EMS Compact Commission before proposing any edits or amendments.</w:t>
      </w:r>
    </w:p>
    <w:p w14:paraId="5116C323" w14:textId="77777777" w:rsidR="002B682F" w:rsidRPr="002B682F" w:rsidRDefault="002B682F" w:rsidP="002B682F">
      <w:pPr>
        <w:tabs>
          <w:tab w:val="left" w:pos="720"/>
        </w:tabs>
        <w:ind w:left="720"/>
        <w:rPr>
          <w:rFonts w:ascii="Courier New" w:hAnsi="Courier New" w:cs="Courier New"/>
        </w:rPr>
      </w:pPr>
    </w:p>
    <w:p w14:paraId="2E93C0D8" w14:textId="061F8039" w:rsidR="002B682F" w:rsidRPr="002B682F" w:rsidRDefault="002B682F" w:rsidP="002B682F">
      <w:pPr>
        <w:tabs>
          <w:tab w:val="left" w:pos="720"/>
        </w:tabs>
        <w:rPr>
          <w:rFonts w:ascii="Courier New" w:hAnsi="Courier New" w:cs="Courier New"/>
          <w:b/>
          <w:bCs/>
        </w:rPr>
      </w:pPr>
      <w:r w:rsidRPr="002B682F">
        <w:rPr>
          <w:rFonts w:ascii="Courier New" w:hAnsi="Courier New" w:cs="Courier New"/>
          <w:b/>
          <w:bCs/>
        </w:rPr>
        <w:t>2.</w:t>
      </w:r>
      <w:r w:rsidRPr="002B682F">
        <w:rPr>
          <w:rFonts w:ascii="Courier New" w:hAnsi="Courier New" w:cs="Courier New"/>
          <w:b/>
          <w:bCs/>
        </w:rPr>
        <w:tab/>
        <w:t>FBI Background Check Becomes a State Licensure Requirement</w:t>
      </w:r>
    </w:p>
    <w:p w14:paraId="3B499AF6" w14:textId="77777777" w:rsidR="002B682F" w:rsidRDefault="002B682F" w:rsidP="002B682F">
      <w:pPr>
        <w:tabs>
          <w:tab w:val="left" w:pos="720"/>
        </w:tabs>
        <w:ind w:left="720"/>
        <w:rPr>
          <w:rFonts w:ascii="Courier New" w:hAnsi="Courier New" w:cs="Courier New"/>
        </w:rPr>
      </w:pPr>
    </w:p>
    <w:p w14:paraId="38B492BC" w14:textId="77777777" w:rsidR="002B682F" w:rsidRPr="002B682F" w:rsidRDefault="002B682F" w:rsidP="002B682F">
      <w:pPr>
        <w:tabs>
          <w:tab w:val="left" w:pos="720"/>
        </w:tabs>
        <w:ind w:left="720"/>
        <w:rPr>
          <w:rFonts w:ascii="Courier New" w:hAnsi="Courier New" w:cs="Courier New"/>
        </w:rPr>
      </w:pPr>
      <w:r w:rsidRPr="002B682F">
        <w:rPr>
          <w:rFonts w:ascii="Courier New" w:hAnsi="Courier New" w:cs="Courier New"/>
        </w:rPr>
        <w:t xml:space="preserve">The legislation requires that biometric criminal history record checks—compliant with FBI standards—become a prerequisite for all </w:t>
      </w:r>
      <w:r w:rsidRPr="002B682F">
        <w:rPr>
          <w:rFonts w:ascii="Courier New" w:hAnsi="Courier New" w:cs="Courier New"/>
          <w:u w:val="single"/>
        </w:rPr>
        <w:t>newly issued</w:t>
      </w:r>
      <w:r w:rsidRPr="002B682F">
        <w:rPr>
          <w:rFonts w:ascii="Courier New" w:hAnsi="Courier New" w:cs="Courier New"/>
        </w:rPr>
        <w:t xml:space="preserve"> state EMS licenses.</w:t>
      </w:r>
    </w:p>
    <w:p w14:paraId="026E0E6B" w14:textId="77777777" w:rsidR="002B682F" w:rsidRPr="002B682F" w:rsidRDefault="002B682F" w:rsidP="002B682F">
      <w:pPr>
        <w:tabs>
          <w:tab w:val="left" w:pos="720"/>
        </w:tabs>
        <w:ind w:left="720"/>
        <w:rPr>
          <w:rFonts w:ascii="Courier New" w:hAnsi="Courier New" w:cs="Courier New"/>
        </w:rPr>
      </w:pPr>
    </w:p>
    <w:p w14:paraId="532BC35C" w14:textId="50CE9394" w:rsidR="002B682F" w:rsidRPr="002B682F" w:rsidRDefault="002B682F" w:rsidP="002B682F">
      <w:pPr>
        <w:tabs>
          <w:tab w:val="left" w:pos="720"/>
        </w:tabs>
        <w:ind w:left="720"/>
        <w:rPr>
          <w:rFonts w:ascii="Courier New" w:hAnsi="Courier New" w:cs="Courier New"/>
        </w:rPr>
      </w:pPr>
      <w:r w:rsidRPr="002B682F">
        <w:rPr>
          <w:rFonts w:ascii="Courier New" w:hAnsi="Courier New" w:cs="Courier New"/>
        </w:rPr>
        <w:t xml:space="preserve">However, this legislation </w:t>
      </w:r>
      <w:r w:rsidRPr="002B682F">
        <w:rPr>
          <w:rFonts w:ascii="Courier New" w:hAnsi="Courier New" w:cs="Courier New"/>
          <w:u w:val="single"/>
        </w:rPr>
        <w:t xml:space="preserve">does not </w:t>
      </w:r>
      <w:r>
        <w:rPr>
          <w:rFonts w:ascii="Courier New" w:hAnsi="Courier New" w:cs="Courier New"/>
          <w:u w:val="single"/>
        </w:rPr>
        <w:t>grant</w:t>
      </w:r>
      <w:r w:rsidRPr="002B682F">
        <w:rPr>
          <w:rFonts w:ascii="Courier New" w:hAnsi="Courier New" w:cs="Courier New"/>
          <w:u w:val="single"/>
        </w:rPr>
        <w:t xml:space="preserve"> </w:t>
      </w:r>
      <w:r>
        <w:rPr>
          <w:rFonts w:ascii="Courier New" w:hAnsi="Courier New" w:cs="Courier New"/>
          <w:u w:val="single"/>
        </w:rPr>
        <w:t>your state</w:t>
      </w:r>
      <w:r w:rsidRPr="002B682F">
        <w:rPr>
          <w:rFonts w:ascii="Courier New" w:hAnsi="Courier New" w:cs="Courier New"/>
          <w:u w:val="single"/>
        </w:rPr>
        <w:t xml:space="preserve"> the legal authority</w:t>
      </w:r>
      <w:r w:rsidRPr="002B682F">
        <w:rPr>
          <w:rFonts w:ascii="Courier New" w:hAnsi="Courier New" w:cs="Courier New"/>
        </w:rPr>
        <w:t xml:space="preserve"> required by the FBI to conduct such checks.</w:t>
      </w:r>
    </w:p>
    <w:p w14:paraId="50F28BDF" w14:textId="77777777" w:rsidR="002B682F" w:rsidRPr="002B682F" w:rsidRDefault="002B682F" w:rsidP="002B682F">
      <w:pPr>
        <w:tabs>
          <w:tab w:val="left" w:pos="720"/>
        </w:tabs>
        <w:ind w:left="720"/>
        <w:rPr>
          <w:rFonts w:ascii="Courier New" w:hAnsi="Courier New" w:cs="Courier New"/>
        </w:rPr>
      </w:pPr>
    </w:p>
    <w:p w14:paraId="03ECC6A1" w14:textId="77777777" w:rsidR="002B682F" w:rsidRPr="002B682F" w:rsidRDefault="002B682F" w:rsidP="002B682F">
      <w:pPr>
        <w:tabs>
          <w:tab w:val="left" w:pos="720"/>
        </w:tabs>
        <w:ind w:left="720"/>
        <w:rPr>
          <w:rFonts w:ascii="Courier New" w:hAnsi="Courier New" w:cs="Courier New"/>
        </w:rPr>
      </w:pPr>
      <w:r w:rsidRPr="002B682F">
        <w:rPr>
          <w:rFonts w:ascii="Courier New" w:hAnsi="Courier New" w:cs="Courier New"/>
        </w:rPr>
        <w:t>Your state must already have—or must separately enact—a statute authorizing FBI-compliant, fingerprint-based background checks for EMS personnel.</w:t>
      </w:r>
    </w:p>
    <w:p w14:paraId="2D8CAF15" w14:textId="77777777" w:rsidR="002B682F" w:rsidRPr="002B682F" w:rsidRDefault="002B682F" w:rsidP="002B682F">
      <w:pPr>
        <w:tabs>
          <w:tab w:val="left" w:pos="720"/>
        </w:tabs>
        <w:ind w:left="720"/>
        <w:rPr>
          <w:rFonts w:ascii="Courier New" w:hAnsi="Courier New" w:cs="Courier New"/>
        </w:rPr>
      </w:pPr>
    </w:p>
    <w:p w14:paraId="092592FF" w14:textId="77777777" w:rsidR="002B682F" w:rsidRPr="002B682F" w:rsidRDefault="002B682F" w:rsidP="002B682F">
      <w:pPr>
        <w:tabs>
          <w:tab w:val="left" w:pos="720"/>
        </w:tabs>
        <w:ind w:left="720"/>
        <w:rPr>
          <w:rFonts w:ascii="Courier New" w:hAnsi="Courier New" w:cs="Courier New"/>
        </w:rPr>
      </w:pPr>
      <w:r w:rsidRPr="002B682F">
        <w:rPr>
          <w:rFonts w:ascii="Segoe UI Symbol" w:hAnsi="Segoe UI Symbol" w:cs="Segoe UI Symbol"/>
        </w:rPr>
        <w:t>➤</w:t>
      </w:r>
      <w:r w:rsidRPr="002B682F">
        <w:rPr>
          <w:rFonts w:ascii="Courier New" w:hAnsi="Courier New" w:cs="Courier New"/>
        </w:rPr>
        <w:t xml:space="preserve"> </w:t>
      </w:r>
      <w:r w:rsidRPr="002B682F">
        <w:rPr>
          <w:rFonts w:ascii="Courier New" w:hAnsi="Courier New" w:cs="Courier New"/>
          <w:i/>
          <w:iCs/>
        </w:rPr>
        <w:t>Ensure your state’s EMS statutes provide this authority and that operational processes are in place to conduct and process these checks.</w:t>
      </w:r>
    </w:p>
    <w:p w14:paraId="0184F65D" w14:textId="77777777" w:rsidR="002B682F" w:rsidRPr="002B682F" w:rsidRDefault="002B682F" w:rsidP="002B682F">
      <w:pPr>
        <w:tabs>
          <w:tab w:val="left" w:pos="720"/>
        </w:tabs>
        <w:ind w:left="720"/>
        <w:rPr>
          <w:rFonts w:ascii="Courier New" w:hAnsi="Courier New" w:cs="Courier New"/>
        </w:rPr>
      </w:pPr>
    </w:p>
    <w:p w14:paraId="64EC0A53" w14:textId="77777777" w:rsidR="002B682F" w:rsidRPr="002B682F" w:rsidRDefault="002B682F" w:rsidP="002B682F">
      <w:pPr>
        <w:tabs>
          <w:tab w:val="left" w:pos="720"/>
        </w:tabs>
        <w:ind w:left="720"/>
        <w:rPr>
          <w:rFonts w:ascii="Courier New" w:hAnsi="Courier New" w:cs="Courier New"/>
        </w:rPr>
      </w:pPr>
      <w:r w:rsidRPr="002B682F">
        <w:rPr>
          <w:rFonts w:ascii="Courier New" w:hAnsi="Courier New" w:cs="Courier New"/>
        </w:rPr>
        <w:t>Although this requirement is activated by participation in the Compact, it becomes part of your state’s EMS licensure process, not an ongoing Compact-level mandate.</w:t>
      </w:r>
    </w:p>
    <w:p w14:paraId="1AC406DC" w14:textId="4A722675" w:rsidR="002B682F" w:rsidRDefault="002B682F" w:rsidP="002B682F">
      <w:pPr>
        <w:tabs>
          <w:tab w:val="left" w:pos="720"/>
        </w:tabs>
        <w:rPr>
          <w:rFonts w:ascii="Courier New" w:hAnsi="Courier New" w:cs="Courier New"/>
        </w:rPr>
      </w:pPr>
    </w:p>
    <w:p w14:paraId="126B185A" w14:textId="77777777" w:rsidR="002B682F" w:rsidRPr="002B682F" w:rsidRDefault="002B682F" w:rsidP="002B682F">
      <w:pPr>
        <w:tabs>
          <w:tab w:val="left" w:pos="720"/>
        </w:tabs>
        <w:ind w:left="720"/>
        <w:rPr>
          <w:rFonts w:ascii="Courier New" w:hAnsi="Courier New" w:cs="Courier New"/>
        </w:rPr>
      </w:pPr>
    </w:p>
    <w:p w14:paraId="6D47E89B" w14:textId="2DDA7956" w:rsidR="002B682F" w:rsidRPr="002B682F" w:rsidRDefault="002B682F" w:rsidP="002B682F">
      <w:pPr>
        <w:tabs>
          <w:tab w:val="left" w:pos="720"/>
        </w:tabs>
        <w:rPr>
          <w:rFonts w:ascii="Courier New" w:hAnsi="Courier New" w:cs="Courier New"/>
          <w:b/>
          <w:bCs/>
        </w:rPr>
      </w:pPr>
      <w:r w:rsidRPr="002B682F">
        <w:rPr>
          <w:rFonts w:ascii="Courier New" w:hAnsi="Courier New" w:cs="Courier New"/>
          <w:b/>
          <w:bCs/>
        </w:rPr>
        <w:t>3.</w:t>
      </w:r>
      <w:r w:rsidRPr="002B682F">
        <w:rPr>
          <w:rFonts w:ascii="Courier New" w:hAnsi="Courier New" w:cs="Courier New"/>
          <w:b/>
          <w:bCs/>
        </w:rPr>
        <w:tab/>
        <w:t>Licensure Data Sharing Is Required</w:t>
      </w:r>
    </w:p>
    <w:p w14:paraId="7AB37578" w14:textId="77777777" w:rsidR="002B682F" w:rsidRDefault="002B682F" w:rsidP="002B682F">
      <w:pPr>
        <w:tabs>
          <w:tab w:val="left" w:pos="720"/>
        </w:tabs>
        <w:ind w:left="720"/>
        <w:rPr>
          <w:rFonts w:ascii="Courier New" w:hAnsi="Courier New" w:cs="Courier New"/>
        </w:rPr>
      </w:pPr>
      <w:r w:rsidRPr="002B682F">
        <w:rPr>
          <w:rFonts w:ascii="Courier New" w:hAnsi="Courier New" w:cs="Courier New"/>
        </w:rPr>
        <w:t>Member States must share EMS personnel licensure data with the National EMS Coordinated Database.</w:t>
      </w:r>
    </w:p>
    <w:p w14:paraId="38C9A718" w14:textId="77777777" w:rsidR="002B682F" w:rsidRPr="002B682F" w:rsidRDefault="002B682F" w:rsidP="002B682F">
      <w:pPr>
        <w:tabs>
          <w:tab w:val="left" w:pos="720"/>
        </w:tabs>
        <w:ind w:left="720"/>
        <w:rPr>
          <w:rFonts w:ascii="Courier New" w:hAnsi="Courier New" w:cs="Courier New"/>
        </w:rPr>
      </w:pPr>
    </w:p>
    <w:p w14:paraId="51AE83D7" w14:textId="77777777" w:rsidR="002B682F" w:rsidRPr="002B682F" w:rsidRDefault="002B682F" w:rsidP="002B682F">
      <w:pPr>
        <w:tabs>
          <w:tab w:val="left" w:pos="720"/>
        </w:tabs>
        <w:rPr>
          <w:rFonts w:ascii="Courier New" w:hAnsi="Courier New" w:cs="Courier New"/>
        </w:rPr>
      </w:pPr>
      <w:r w:rsidRPr="002B682F">
        <w:rPr>
          <w:rFonts w:ascii="Courier New" w:hAnsi="Courier New" w:cs="Courier New"/>
        </w:rPr>
        <w:tab/>
        <w:t>•</w:t>
      </w:r>
      <w:r w:rsidRPr="002B682F">
        <w:rPr>
          <w:rFonts w:ascii="Courier New" w:hAnsi="Courier New" w:cs="Courier New"/>
        </w:rPr>
        <w:tab/>
        <w:t>There is no charge from the Commission for data submission.</w:t>
      </w:r>
    </w:p>
    <w:p w14:paraId="2F04A3B3" w14:textId="49FCEE65" w:rsidR="002B682F" w:rsidRPr="002B682F" w:rsidRDefault="002B682F" w:rsidP="002B682F">
      <w:pPr>
        <w:tabs>
          <w:tab w:val="left" w:pos="720"/>
        </w:tabs>
        <w:ind w:left="1440" w:hanging="1440"/>
        <w:rPr>
          <w:rFonts w:ascii="Courier New" w:hAnsi="Courier New" w:cs="Courier New"/>
        </w:rPr>
      </w:pPr>
      <w:r w:rsidRPr="002B682F">
        <w:rPr>
          <w:rFonts w:ascii="Courier New" w:hAnsi="Courier New" w:cs="Courier New"/>
        </w:rPr>
        <w:tab/>
        <w:t>•</w:t>
      </w:r>
      <w:r w:rsidRPr="002B682F">
        <w:rPr>
          <w:rFonts w:ascii="Courier New" w:hAnsi="Courier New" w:cs="Courier New"/>
        </w:rPr>
        <w:tab/>
        <w:t xml:space="preserve">Many states already comply. If your state </w:t>
      </w:r>
      <w:r>
        <w:rPr>
          <w:rFonts w:ascii="Courier New" w:hAnsi="Courier New" w:cs="Courier New"/>
        </w:rPr>
        <w:t xml:space="preserve">software system </w:t>
      </w:r>
      <w:r w:rsidRPr="002B682F">
        <w:rPr>
          <w:rFonts w:ascii="Courier New" w:hAnsi="Courier New" w:cs="Courier New"/>
        </w:rPr>
        <w:t>does not, confirm that your licensure system can transmit data—or ensure resources are available to upgrade or implement a compatible system.</w:t>
      </w:r>
    </w:p>
    <w:p w14:paraId="6008E6A3" w14:textId="77777777" w:rsidR="002B682F" w:rsidRPr="002B682F" w:rsidRDefault="002B682F" w:rsidP="002B682F">
      <w:pPr>
        <w:tabs>
          <w:tab w:val="left" w:pos="720"/>
        </w:tabs>
        <w:rPr>
          <w:rFonts w:ascii="Courier New" w:hAnsi="Courier New" w:cs="Courier New"/>
        </w:rPr>
      </w:pPr>
    </w:p>
    <w:p w14:paraId="3647BEE0" w14:textId="4CEA959C" w:rsidR="002B682F" w:rsidRDefault="002B682F" w:rsidP="002B682F">
      <w:pPr>
        <w:tabs>
          <w:tab w:val="left" w:pos="720"/>
        </w:tabs>
        <w:rPr>
          <w:rFonts w:ascii="Courier New" w:hAnsi="Courier New" w:cs="Courier New"/>
        </w:rPr>
      </w:pPr>
      <w:r w:rsidRPr="002B682F">
        <w:rPr>
          <w:rFonts w:ascii="Courier New" w:hAnsi="Courier New" w:cs="Courier New"/>
        </w:rPr>
        <w:t>For technical or legal consultation, please contact the EMS Compact Commission</w:t>
      </w:r>
      <w:r>
        <w:rPr>
          <w:rFonts w:ascii="Courier New" w:hAnsi="Courier New" w:cs="Courier New"/>
        </w:rPr>
        <w:t xml:space="preserve"> office.</w:t>
      </w:r>
      <w:r w:rsidRPr="002B682F">
        <w:rPr>
          <w:rFonts w:ascii="Courier New" w:hAnsi="Courier New" w:cs="Courier New"/>
        </w:rPr>
        <w:t xml:space="preserve"> </w:t>
      </w:r>
    </w:p>
    <w:p w14:paraId="552F41DD" w14:textId="77777777" w:rsidR="002B682F" w:rsidRDefault="002B682F" w:rsidP="002B682F">
      <w:pPr>
        <w:pBdr>
          <w:bottom w:val="dotted" w:sz="24" w:space="1" w:color="auto"/>
        </w:pBdr>
        <w:tabs>
          <w:tab w:val="left" w:pos="720"/>
        </w:tabs>
        <w:rPr>
          <w:rFonts w:ascii="Courier New" w:hAnsi="Courier New" w:cs="Courier New"/>
        </w:rPr>
      </w:pPr>
    </w:p>
    <w:p w14:paraId="05B2642C" w14:textId="77777777" w:rsidR="002B682F" w:rsidRDefault="002B682F">
      <w:pPr>
        <w:rPr>
          <w:rFonts w:ascii="Courier New" w:hAnsi="Courier New" w:cs="Courier New"/>
          <w:b/>
          <w:bCs/>
          <w:sz w:val="28"/>
          <w:szCs w:val="28"/>
          <w:u w:val="single"/>
        </w:rPr>
      </w:pPr>
      <w:r>
        <w:rPr>
          <w:rFonts w:ascii="Courier New" w:hAnsi="Courier New" w:cs="Courier New"/>
          <w:b/>
          <w:bCs/>
          <w:sz w:val="28"/>
          <w:szCs w:val="28"/>
          <w:u w:val="single"/>
        </w:rPr>
        <w:br w:type="page"/>
      </w:r>
    </w:p>
    <w:p w14:paraId="75E3B67B" w14:textId="1B78D5E5" w:rsidR="00AE061A" w:rsidRPr="002B682F" w:rsidRDefault="002B682F" w:rsidP="002B682F">
      <w:pPr>
        <w:tabs>
          <w:tab w:val="left" w:pos="720"/>
        </w:tabs>
        <w:jc w:val="center"/>
        <w:rPr>
          <w:rFonts w:ascii="Courier New" w:hAnsi="Courier New" w:cs="Courier New"/>
          <w:b/>
          <w:bCs/>
          <w:sz w:val="28"/>
          <w:szCs w:val="28"/>
          <w:u w:val="single"/>
        </w:rPr>
      </w:pPr>
      <w:r w:rsidRPr="002B682F">
        <w:rPr>
          <w:rFonts w:ascii="Courier New" w:hAnsi="Courier New" w:cs="Courier New"/>
          <w:b/>
          <w:bCs/>
          <w:sz w:val="28"/>
          <w:szCs w:val="28"/>
          <w:u w:val="single"/>
        </w:rPr>
        <w:lastRenderedPageBreak/>
        <w:t>MODEL LEGISLATION</w:t>
      </w:r>
    </w:p>
    <w:p w14:paraId="0A316BFA" w14:textId="77777777" w:rsidR="00AE061A" w:rsidRDefault="00AE061A" w:rsidP="00A278EC">
      <w:pPr>
        <w:tabs>
          <w:tab w:val="left" w:pos="720"/>
        </w:tabs>
        <w:rPr>
          <w:rFonts w:ascii="Courier New" w:hAnsi="Courier New" w:cs="Courier New"/>
        </w:rPr>
      </w:pPr>
    </w:p>
    <w:p w14:paraId="75D520E3" w14:textId="77777777" w:rsidR="00AE061A" w:rsidRPr="00A278EC" w:rsidRDefault="00AE061A" w:rsidP="00A278EC">
      <w:pPr>
        <w:tabs>
          <w:tab w:val="left" w:pos="720"/>
        </w:tabs>
        <w:rPr>
          <w:rFonts w:ascii="Courier New" w:hAnsi="Courier New" w:cs="Courier New"/>
        </w:rPr>
      </w:pPr>
    </w:p>
    <w:p w14:paraId="6368DE91" w14:textId="42A9449B"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RECOGNITION OF EMERGENCY MEDICAL SERVICES PERSONNEL LICENSURE INTERSTATE COMPACT</w:t>
      </w:r>
      <w:r>
        <w:rPr>
          <w:rFonts w:ascii="Courier New" w:hAnsi="Courier New" w:cs="Courier New"/>
          <w:b/>
          <w:bCs/>
        </w:rPr>
        <w:t xml:space="preserve"> </w:t>
      </w:r>
      <w:r w:rsidRPr="00A278EC">
        <w:rPr>
          <w:rFonts w:ascii="Courier New" w:hAnsi="Courier New" w:cs="Courier New"/>
        </w:rPr>
        <w:t>(“REPLICA”)</w:t>
      </w:r>
    </w:p>
    <w:p w14:paraId="492F5052" w14:textId="77777777" w:rsidR="00A278EC" w:rsidRPr="00A278EC" w:rsidRDefault="00A278EC" w:rsidP="00A278EC">
      <w:pPr>
        <w:tabs>
          <w:tab w:val="left" w:pos="720"/>
        </w:tabs>
        <w:rPr>
          <w:rFonts w:ascii="Courier New" w:hAnsi="Courier New" w:cs="Courier New"/>
        </w:rPr>
      </w:pPr>
    </w:p>
    <w:p w14:paraId="372925FE" w14:textId="77777777"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1. PURPOSE</w:t>
      </w:r>
    </w:p>
    <w:p w14:paraId="40A350B3" w14:textId="77777777" w:rsidR="00A278EC" w:rsidRPr="00A278EC" w:rsidRDefault="00A278EC" w:rsidP="00A278EC">
      <w:pPr>
        <w:tabs>
          <w:tab w:val="left" w:pos="720"/>
        </w:tabs>
        <w:rPr>
          <w:rFonts w:ascii="Courier New" w:hAnsi="Courier New" w:cs="Courier New"/>
        </w:rPr>
      </w:pPr>
    </w:p>
    <w:p w14:paraId="545BAB2F" w14:textId="7E1C17AE" w:rsidR="00A278EC" w:rsidRPr="00A278EC" w:rsidRDefault="00A278EC" w:rsidP="00A278EC">
      <w:pPr>
        <w:tabs>
          <w:tab w:val="left" w:pos="720"/>
        </w:tabs>
        <w:rPr>
          <w:rFonts w:ascii="Courier New" w:hAnsi="Courier New" w:cs="Courier New"/>
        </w:rPr>
      </w:pPr>
      <w:proofErr w:type="gramStart"/>
      <w:r w:rsidRPr="00A278EC">
        <w:rPr>
          <w:rFonts w:ascii="Courier New" w:hAnsi="Courier New" w:cs="Courier New"/>
        </w:rPr>
        <w:t>In order to</w:t>
      </w:r>
      <w:proofErr w:type="gramEnd"/>
      <w:r w:rsidRPr="00A278EC">
        <w:rPr>
          <w:rFonts w:ascii="Courier New" w:hAnsi="Courier New" w:cs="Courier New"/>
        </w:rPr>
        <w:t xml:space="preserve"> protect the public through verification of competency and ensure accountability for patient care related activities all states license emergency medical services (EMS) personnel,</w:t>
      </w:r>
      <w:r>
        <w:rPr>
          <w:rFonts w:ascii="Courier New" w:hAnsi="Courier New" w:cs="Courier New"/>
        </w:rPr>
        <w:t xml:space="preserve"> </w:t>
      </w:r>
      <w:r w:rsidRPr="00A278EC">
        <w:rPr>
          <w:rFonts w:ascii="Courier New" w:hAnsi="Courier New" w:cs="Courier New"/>
        </w:rPr>
        <w:t>such as emergency medical technicians (EMTs), advanced EMTs and paramedics. This Compact is intended to facilitate the day-to-day movement of EMS personnel across state boundaries in the performance of their EMS duties as assigned by an appropriate authority and authorize state EMS offices to afford immediate legal recognition to EMS personnel licensed in a member state.</w:t>
      </w:r>
    </w:p>
    <w:p w14:paraId="5BC300D7" w14:textId="77777777" w:rsidR="00A278EC" w:rsidRPr="00A278EC" w:rsidRDefault="00A278EC" w:rsidP="00A278EC">
      <w:pPr>
        <w:tabs>
          <w:tab w:val="left" w:pos="720"/>
        </w:tabs>
        <w:rPr>
          <w:rFonts w:ascii="Courier New" w:hAnsi="Courier New" w:cs="Courier New"/>
        </w:rPr>
      </w:pPr>
    </w:p>
    <w:p w14:paraId="63041EFB"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This Compact recognizes that states have a vested interest in protecting the public’s health and safety through their licensing and regulation of EMS personnel and that such state regulation shared among the member states will best protect public health and safety. This Compact is designed to achieve the following purposes and objectives:</w:t>
      </w:r>
    </w:p>
    <w:p w14:paraId="30256C16" w14:textId="77777777" w:rsidR="00A278EC" w:rsidRPr="00A278EC" w:rsidRDefault="00A278EC" w:rsidP="00A278EC">
      <w:pPr>
        <w:tabs>
          <w:tab w:val="left" w:pos="720"/>
        </w:tabs>
        <w:rPr>
          <w:rFonts w:ascii="Courier New" w:hAnsi="Courier New" w:cs="Courier New"/>
        </w:rPr>
      </w:pPr>
    </w:p>
    <w:p w14:paraId="26B046DC" w14:textId="77777777" w:rsidR="00A278EC" w:rsidRDefault="00A278EC" w:rsidP="00A278EC">
      <w:pPr>
        <w:tabs>
          <w:tab w:val="left" w:pos="720"/>
        </w:tabs>
        <w:ind w:left="720"/>
        <w:rPr>
          <w:rFonts w:ascii="Courier New" w:hAnsi="Courier New" w:cs="Courier New"/>
        </w:rPr>
      </w:pPr>
      <w:r w:rsidRPr="00A278EC">
        <w:rPr>
          <w:rFonts w:ascii="Courier New" w:hAnsi="Courier New" w:cs="Courier New"/>
        </w:rPr>
        <w:t>1.  Increase public access to EMS personnel;</w:t>
      </w:r>
    </w:p>
    <w:p w14:paraId="41143750" w14:textId="77777777" w:rsidR="00A278EC" w:rsidRPr="00A278EC" w:rsidRDefault="00A278EC" w:rsidP="00A278EC">
      <w:pPr>
        <w:tabs>
          <w:tab w:val="left" w:pos="720"/>
        </w:tabs>
        <w:ind w:left="720"/>
        <w:rPr>
          <w:rFonts w:ascii="Courier New" w:hAnsi="Courier New" w:cs="Courier New"/>
        </w:rPr>
      </w:pPr>
    </w:p>
    <w:p w14:paraId="539B289B" w14:textId="77777777"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  Enhance the states’ ability to protect the public’s health and safety, especially patient safety;</w:t>
      </w:r>
    </w:p>
    <w:p w14:paraId="20595F0D" w14:textId="77777777" w:rsidR="00A278EC" w:rsidRDefault="00A278EC" w:rsidP="00A278EC">
      <w:pPr>
        <w:tabs>
          <w:tab w:val="left" w:pos="720"/>
        </w:tabs>
        <w:ind w:left="720"/>
        <w:rPr>
          <w:rFonts w:ascii="Courier New" w:hAnsi="Courier New" w:cs="Courier New"/>
        </w:rPr>
      </w:pPr>
    </w:p>
    <w:p w14:paraId="0271B57A" w14:textId="10BC3C13"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  Encourage the cooperation of member states in the areas of EMS personnel licensure and regulation;</w:t>
      </w:r>
    </w:p>
    <w:p w14:paraId="2DE82773" w14:textId="77777777" w:rsidR="00A278EC" w:rsidRDefault="00A278EC" w:rsidP="00A278EC">
      <w:pPr>
        <w:tabs>
          <w:tab w:val="left" w:pos="720"/>
        </w:tabs>
        <w:ind w:left="720"/>
        <w:rPr>
          <w:rFonts w:ascii="Courier New" w:hAnsi="Courier New" w:cs="Courier New"/>
        </w:rPr>
      </w:pPr>
    </w:p>
    <w:p w14:paraId="5F4BC3C3" w14:textId="062E00FA"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4.  Support licensing of military members who are separating from an active-duty tour and their spouses;</w:t>
      </w:r>
    </w:p>
    <w:p w14:paraId="46B8BF8B" w14:textId="77777777" w:rsidR="00A278EC" w:rsidRDefault="00A278EC" w:rsidP="00A278EC">
      <w:pPr>
        <w:tabs>
          <w:tab w:val="left" w:pos="720"/>
        </w:tabs>
        <w:ind w:left="720"/>
        <w:rPr>
          <w:rFonts w:ascii="Courier New" w:hAnsi="Courier New" w:cs="Courier New"/>
        </w:rPr>
      </w:pPr>
    </w:p>
    <w:p w14:paraId="78A203C1" w14:textId="376C0997"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5.  Facilitate the exchange of information between member states regarding EMS personnel licensure, adverse action and significant investigatory information;</w:t>
      </w:r>
    </w:p>
    <w:p w14:paraId="30C0AB4F" w14:textId="77777777" w:rsidR="00A278EC" w:rsidRDefault="00A278EC" w:rsidP="00A278EC">
      <w:pPr>
        <w:tabs>
          <w:tab w:val="left" w:pos="720"/>
        </w:tabs>
        <w:ind w:left="720"/>
        <w:rPr>
          <w:rFonts w:ascii="Courier New" w:hAnsi="Courier New" w:cs="Courier New"/>
        </w:rPr>
      </w:pPr>
    </w:p>
    <w:p w14:paraId="7A76F3E1" w14:textId="34EE3053"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6.  Promote compliance with the laws governing EMS personnel practice in each member state; and</w:t>
      </w:r>
    </w:p>
    <w:p w14:paraId="4BEAD814" w14:textId="77777777" w:rsidR="00A278EC" w:rsidRDefault="00A278EC" w:rsidP="00A278EC">
      <w:pPr>
        <w:tabs>
          <w:tab w:val="left" w:pos="720"/>
        </w:tabs>
        <w:ind w:left="720"/>
        <w:rPr>
          <w:rFonts w:ascii="Courier New" w:hAnsi="Courier New" w:cs="Courier New"/>
        </w:rPr>
      </w:pPr>
    </w:p>
    <w:p w14:paraId="4076E6D0" w14:textId="5375091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7.  Invest all member states with the authority to hold EMS personnel accountable through the mutual recognition of member state licenses.</w:t>
      </w:r>
    </w:p>
    <w:p w14:paraId="03BB542D" w14:textId="77777777" w:rsidR="00A278EC" w:rsidRPr="00A278EC" w:rsidRDefault="00A278EC" w:rsidP="00A278EC">
      <w:pPr>
        <w:tabs>
          <w:tab w:val="left" w:pos="720"/>
        </w:tabs>
        <w:rPr>
          <w:rFonts w:ascii="Courier New" w:hAnsi="Courier New" w:cs="Courier New"/>
        </w:rPr>
      </w:pPr>
    </w:p>
    <w:p w14:paraId="449906E8" w14:textId="77777777"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2. DEFINITIONS</w:t>
      </w:r>
    </w:p>
    <w:p w14:paraId="3DAAD3D7" w14:textId="77777777" w:rsidR="00A278EC" w:rsidRPr="00A278EC" w:rsidRDefault="00A278EC" w:rsidP="00A278EC">
      <w:pPr>
        <w:tabs>
          <w:tab w:val="left" w:pos="720"/>
        </w:tabs>
        <w:rPr>
          <w:rFonts w:ascii="Courier New" w:hAnsi="Courier New" w:cs="Courier New"/>
        </w:rPr>
      </w:pPr>
    </w:p>
    <w:p w14:paraId="5D8DA59D"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In this compact:</w:t>
      </w:r>
    </w:p>
    <w:p w14:paraId="1E174EF4" w14:textId="77777777" w:rsidR="00A278EC" w:rsidRPr="00A278EC" w:rsidRDefault="00A278EC" w:rsidP="00A278EC">
      <w:pPr>
        <w:tabs>
          <w:tab w:val="left" w:pos="720"/>
        </w:tabs>
        <w:rPr>
          <w:rFonts w:ascii="Courier New" w:hAnsi="Courier New" w:cs="Courier New"/>
        </w:rPr>
      </w:pPr>
    </w:p>
    <w:p w14:paraId="7F3CB516"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 xml:space="preserve">A. “Advanced Emergency Medical Technician (AEMT)” means: an individual licensed with cognitive knowledge and a scope of practice that corresponds to that level in the National EMS Education Standards and National EMS Scope of </w:t>
      </w:r>
      <w:r w:rsidRPr="00A278EC">
        <w:rPr>
          <w:rFonts w:ascii="Courier New" w:hAnsi="Courier New" w:cs="Courier New"/>
        </w:rPr>
        <w:lastRenderedPageBreak/>
        <w:t>Practice Model.</w:t>
      </w:r>
    </w:p>
    <w:p w14:paraId="56FC1403" w14:textId="77777777" w:rsidR="00A278EC" w:rsidRPr="00A278EC" w:rsidRDefault="00A278EC" w:rsidP="00A278EC">
      <w:pPr>
        <w:tabs>
          <w:tab w:val="left" w:pos="720"/>
        </w:tabs>
        <w:rPr>
          <w:rFonts w:ascii="Courier New" w:hAnsi="Courier New" w:cs="Courier New"/>
        </w:rPr>
      </w:pPr>
    </w:p>
    <w:p w14:paraId="1F989D12"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B. “Adverse Action” means: any administrative, civil, equitable or criminal action permitted by a state’s laws which may be imposed against licensed EMS personnel by a state EMS authority or state court, including, but not limited to, actions against an individual’s license such as revocation, suspension, probation, consent agreement, monitoring or other limitation or encumbrance on the individual’s practice, letters of reprimand or admonition, fines, criminal convictions and state court judgments enforcing adverse actions by the state EMS authority.</w:t>
      </w:r>
    </w:p>
    <w:p w14:paraId="3CCE772F" w14:textId="77777777" w:rsidR="00A278EC" w:rsidRPr="00A278EC" w:rsidRDefault="00A278EC" w:rsidP="00A278EC">
      <w:pPr>
        <w:tabs>
          <w:tab w:val="left" w:pos="720"/>
        </w:tabs>
        <w:rPr>
          <w:rFonts w:ascii="Courier New" w:hAnsi="Courier New" w:cs="Courier New"/>
        </w:rPr>
      </w:pPr>
    </w:p>
    <w:p w14:paraId="57BF1007"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 xml:space="preserve">C. “Alternative program” means: a voluntary, non-disciplinary substance abuse recovery program approved by a state EMS authority. </w:t>
      </w:r>
    </w:p>
    <w:p w14:paraId="57D6C118"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D. “Certification” means: the successful verification of entry-level cognitive and psychomotor competency using a reliable, validated, and legally defensible examination.</w:t>
      </w:r>
    </w:p>
    <w:p w14:paraId="64BAACC7" w14:textId="77777777" w:rsidR="00A278EC" w:rsidRPr="00A278EC" w:rsidRDefault="00A278EC" w:rsidP="00A278EC">
      <w:pPr>
        <w:tabs>
          <w:tab w:val="left" w:pos="720"/>
        </w:tabs>
        <w:rPr>
          <w:rFonts w:ascii="Courier New" w:hAnsi="Courier New" w:cs="Courier New"/>
        </w:rPr>
      </w:pPr>
    </w:p>
    <w:p w14:paraId="6883402F"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E. “Commission” means: the national administrative body of which all states that have enacted the compact are members.</w:t>
      </w:r>
    </w:p>
    <w:p w14:paraId="0E422883" w14:textId="77777777" w:rsidR="00A278EC" w:rsidRPr="00A278EC" w:rsidRDefault="00A278EC" w:rsidP="00A278EC">
      <w:pPr>
        <w:tabs>
          <w:tab w:val="left" w:pos="720"/>
        </w:tabs>
        <w:rPr>
          <w:rFonts w:ascii="Courier New" w:hAnsi="Courier New" w:cs="Courier New"/>
        </w:rPr>
      </w:pPr>
    </w:p>
    <w:p w14:paraId="1B18F079"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F. “Emergency Medical Technician (EMT)” means: an individual licensed with cognitive knowledge and a scope of practice that corresponds to that level in the National EMS Education Standards and National EMS Scope of Practice Model.</w:t>
      </w:r>
    </w:p>
    <w:p w14:paraId="26CE255B" w14:textId="77777777" w:rsidR="00A278EC" w:rsidRPr="00A278EC" w:rsidRDefault="00A278EC" w:rsidP="00A278EC">
      <w:pPr>
        <w:tabs>
          <w:tab w:val="left" w:pos="720"/>
        </w:tabs>
        <w:rPr>
          <w:rFonts w:ascii="Courier New" w:hAnsi="Courier New" w:cs="Courier New"/>
        </w:rPr>
      </w:pPr>
    </w:p>
    <w:p w14:paraId="4D7BCDE7"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G. “Home State” means: a member state where an individual is licensed to practice emergency medical services.</w:t>
      </w:r>
    </w:p>
    <w:p w14:paraId="2196F973" w14:textId="77777777" w:rsidR="00A278EC" w:rsidRPr="00A278EC" w:rsidRDefault="00A278EC" w:rsidP="00A278EC">
      <w:pPr>
        <w:tabs>
          <w:tab w:val="left" w:pos="720"/>
        </w:tabs>
        <w:rPr>
          <w:rFonts w:ascii="Courier New" w:hAnsi="Courier New" w:cs="Courier New"/>
        </w:rPr>
      </w:pPr>
    </w:p>
    <w:p w14:paraId="37EC8526"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H. “License” means: the authorization by a state for an individual to practice as an EMT, AEMT, paramedic, or a level in between EMT and paramedic.</w:t>
      </w:r>
    </w:p>
    <w:p w14:paraId="07BCCA84" w14:textId="77777777" w:rsidR="00A278EC" w:rsidRPr="00A278EC" w:rsidRDefault="00A278EC" w:rsidP="00A278EC">
      <w:pPr>
        <w:tabs>
          <w:tab w:val="left" w:pos="720"/>
        </w:tabs>
        <w:rPr>
          <w:rFonts w:ascii="Courier New" w:hAnsi="Courier New" w:cs="Courier New"/>
        </w:rPr>
      </w:pPr>
    </w:p>
    <w:p w14:paraId="70B1D6E8"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I. “Medical Director” means: a physician licensed in a member state who is accountable for the care delivered by EMS personnel.</w:t>
      </w:r>
    </w:p>
    <w:p w14:paraId="718E81E2" w14:textId="77777777" w:rsidR="00A278EC" w:rsidRPr="00A278EC" w:rsidRDefault="00A278EC" w:rsidP="00A278EC">
      <w:pPr>
        <w:tabs>
          <w:tab w:val="left" w:pos="720"/>
        </w:tabs>
        <w:rPr>
          <w:rFonts w:ascii="Courier New" w:hAnsi="Courier New" w:cs="Courier New"/>
        </w:rPr>
      </w:pPr>
    </w:p>
    <w:p w14:paraId="0319A1D5"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J. “Member State” means: a state that has enacted this compact.</w:t>
      </w:r>
    </w:p>
    <w:p w14:paraId="09621D0F" w14:textId="77777777" w:rsidR="00A278EC" w:rsidRPr="00A278EC" w:rsidRDefault="00A278EC" w:rsidP="00A278EC">
      <w:pPr>
        <w:tabs>
          <w:tab w:val="left" w:pos="720"/>
        </w:tabs>
        <w:rPr>
          <w:rFonts w:ascii="Courier New" w:hAnsi="Courier New" w:cs="Courier New"/>
        </w:rPr>
      </w:pPr>
    </w:p>
    <w:p w14:paraId="1401702B"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K. “Privilege to Practice” means: an individual’s authority to deliver emergency medical services in remote states as authorized under this compact.</w:t>
      </w:r>
    </w:p>
    <w:p w14:paraId="1638D012" w14:textId="77777777" w:rsidR="00A278EC" w:rsidRPr="00A278EC" w:rsidRDefault="00A278EC" w:rsidP="00A278EC">
      <w:pPr>
        <w:tabs>
          <w:tab w:val="left" w:pos="720"/>
        </w:tabs>
        <w:rPr>
          <w:rFonts w:ascii="Courier New" w:hAnsi="Courier New" w:cs="Courier New"/>
        </w:rPr>
      </w:pPr>
    </w:p>
    <w:p w14:paraId="1C92FE72"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L. “Paramedic” means: an individual licensed with cognitive knowledge and a scope of practice that corresponds to that level in the National EMS Education Standards and National EMS Scope of Practice Model.</w:t>
      </w:r>
    </w:p>
    <w:p w14:paraId="4E382A93" w14:textId="77777777" w:rsidR="00A278EC" w:rsidRPr="00A278EC" w:rsidRDefault="00A278EC" w:rsidP="00A278EC">
      <w:pPr>
        <w:tabs>
          <w:tab w:val="left" w:pos="720"/>
        </w:tabs>
        <w:rPr>
          <w:rFonts w:ascii="Courier New" w:hAnsi="Courier New" w:cs="Courier New"/>
        </w:rPr>
      </w:pPr>
    </w:p>
    <w:p w14:paraId="5BC632B6" w14:textId="77777777" w:rsidR="00A278EC" w:rsidRDefault="00A278EC" w:rsidP="00A278EC">
      <w:pPr>
        <w:tabs>
          <w:tab w:val="left" w:pos="720"/>
        </w:tabs>
        <w:rPr>
          <w:rFonts w:ascii="Courier New" w:hAnsi="Courier New" w:cs="Courier New"/>
        </w:rPr>
      </w:pPr>
      <w:r w:rsidRPr="00A278EC">
        <w:rPr>
          <w:rFonts w:ascii="Courier New" w:hAnsi="Courier New" w:cs="Courier New"/>
        </w:rPr>
        <w:t>M. “Remote State” means: a member state in which an individual is not licensed.</w:t>
      </w:r>
    </w:p>
    <w:p w14:paraId="43EACBC6" w14:textId="77777777" w:rsidR="00A278EC" w:rsidRPr="00A278EC" w:rsidRDefault="00A278EC" w:rsidP="00A278EC">
      <w:pPr>
        <w:tabs>
          <w:tab w:val="left" w:pos="720"/>
        </w:tabs>
        <w:rPr>
          <w:rFonts w:ascii="Courier New" w:hAnsi="Courier New" w:cs="Courier New"/>
        </w:rPr>
      </w:pPr>
    </w:p>
    <w:p w14:paraId="5D946887" w14:textId="77777777" w:rsidR="00A278EC" w:rsidRDefault="00A278EC" w:rsidP="00A278EC">
      <w:pPr>
        <w:tabs>
          <w:tab w:val="left" w:pos="720"/>
        </w:tabs>
        <w:rPr>
          <w:rFonts w:ascii="Courier New" w:hAnsi="Courier New" w:cs="Courier New"/>
        </w:rPr>
      </w:pPr>
      <w:r w:rsidRPr="00A278EC">
        <w:rPr>
          <w:rFonts w:ascii="Courier New" w:hAnsi="Courier New" w:cs="Courier New"/>
        </w:rPr>
        <w:t>N. “Restricted” means: the outcome of an adverse action that limits a license or the privilege to practice.</w:t>
      </w:r>
    </w:p>
    <w:p w14:paraId="70F64816" w14:textId="77777777" w:rsidR="00A278EC" w:rsidRPr="00A278EC" w:rsidRDefault="00A278EC" w:rsidP="00A278EC">
      <w:pPr>
        <w:tabs>
          <w:tab w:val="left" w:pos="720"/>
        </w:tabs>
        <w:rPr>
          <w:rFonts w:ascii="Courier New" w:hAnsi="Courier New" w:cs="Courier New"/>
        </w:rPr>
      </w:pPr>
    </w:p>
    <w:p w14:paraId="217AD8EA"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 xml:space="preserve">O. “Rule” means: a written statement by the interstate Commission promulgated pursuant to Section 12 of this compact that is of general applicability; implements, interprets, or prescribes a policy or provision of the compact; or </w:t>
      </w:r>
      <w:r w:rsidRPr="00A278EC">
        <w:rPr>
          <w:rFonts w:ascii="Courier New" w:hAnsi="Courier New" w:cs="Courier New"/>
        </w:rPr>
        <w:lastRenderedPageBreak/>
        <w:t>is an organizational, procedural, or practice requirement of the Commission and has the force and effect of statutory law in a member state and includes the amendment, repeal, or suspension of an existing rule.</w:t>
      </w:r>
    </w:p>
    <w:p w14:paraId="00E042A2" w14:textId="77777777" w:rsidR="00A278EC" w:rsidRPr="00A278EC" w:rsidRDefault="00A278EC" w:rsidP="00A278EC">
      <w:pPr>
        <w:tabs>
          <w:tab w:val="left" w:pos="720"/>
        </w:tabs>
        <w:rPr>
          <w:rFonts w:ascii="Courier New" w:hAnsi="Courier New" w:cs="Courier New"/>
        </w:rPr>
      </w:pPr>
    </w:p>
    <w:p w14:paraId="3668E81D"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 xml:space="preserve">P. “Scope of Practice” </w:t>
      </w:r>
      <w:proofErr w:type="gramStart"/>
      <w:r w:rsidRPr="00A278EC">
        <w:rPr>
          <w:rFonts w:ascii="Courier New" w:hAnsi="Courier New" w:cs="Courier New"/>
        </w:rPr>
        <w:t>means:</w:t>
      </w:r>
      <w:proofErr w:type="gramEnd"/>
      <w:r w:rsidRPr="00A278EC">
        <w:rPr>
          <w:rFonts w:ascii="Courier New" w:hAnsi="Courier New" w:cs="Courier New"/>
        </w:rPr>
        <w:t xml:space="preserve"> defined parameters of various duties or services that may be provided by an individual with specific credentials. Whether regulated by rule, statute, or court decision, it tends to represent the limits of services an individual may perform.</w:t>
      </w:r>
    </w:p>
    <w:p w14:paraId="719D8144" w14:textId="77777777" w:rsidR="00A278EC" w:rsidRPr="00A278EC" w:rsidRDefault="00A278EC" w:rsidP="00A278EC">
      <w:pPr>
        <w:tabs>
          <w:tab w:val="left" w:pos="720"/>
        </w:tabs>
        <w:rPr>
          <w:rFonts w:ascii="Courier New" w:hAnsi="Courier New" w:cs="Courier New"/>
        </w:rPr>
      </w:pPr>
    </w:p>
    <w:p w14:paraId="4275061D"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Q. “Significant Investigatory Information” means:</w:t>
      </w:r>
    </w:p>
    <w:p w14:paraId="1E785C7B" w14:textId="77777777" w:rsidR="00A278EC" w:rsidRPr="00A278EC" w:rsidRDefault="00A278EC" w:rsidP="00A278EC">
      <w:pPr>
        <w:tabs>
          <w:tab w:val="left" w:pos="720"/>
        </w:tabs>
        <w:rPr>
          <w:rFonts w:ascii="Courier New" w:hAnsi="Courier New" w:cs="Courier New"/>
        </w:rPr>
      </w:pPr>
    </w:p>
    <w:p w14:paraId="0A809B46" w14:textId="6C786B8E"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Pr>
          <w:rFonts w:ascii="Courier New" w:hAnsi="Courier New" w:cs="Courier New"/>
        </w:rPr>
        <w:t xml:space="preserve"> </w:t>
      </w:r>
      <w:r w:rsidRPr="00A278EC">
        <w:rPr>
          <w:rFonts w:ascii="Courier New" w:hAnsi="Courier New" w:cs="Courier New"/>
        </w:rPr>
        <w:t>investigative information that a state EMS authority, after a preliminary inquiry that includes notification and an opportunity to respond if required by state law, has reason to believe, if proved true, would result in the imposition of an adverse action on a license or privilege to practice; or</w:t>
      </w:r>
    </w:p>
    <w:p w14:paraId="02D195F0" w14:textId="77777777" w:rsidR="00A278EC" w:rsidRPr="00A278EC" w:rsidRDefault="00A278EC" w:rsidP="00A278EC">
      <w:pPr>
        <w:tabs>
          <w:tab w:val="left" w:pos="720"/>
        </w:tabs>
        <w:ind w:left="720"/>
        <w:rPr>
          <w:rFonts w:ascii="Courier New" w:hAnsi="Courier New" w:cs="Courier New"/>
        </w:rPr>
      </w:pPr>
    </w:p>
    <w:p w14:paraId="3D71D2EF" w14:textId="77E4ECAD"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 investigative information that indicates that the individual represents an immediate threat to public health and safety regardless of whether the individual has been notified and had an opportunity to respond.</w:t>
      </w:r>
    </w:p>
    <w:p w14:paraId="52B5DDE3" w14:textId="77777777" w:rsidR="00A278EC" w:rsidRPr="00A278EC" w:rsidRDefault="00A278EC" w:rsidP="00A278EC">
      <w:pPr>
        <w:tabs>
          <w:tab w:val="left" w:pos="720"/>
        </w:tabs>
        <w:rPr>
          <w:rFonts w:ascii="Courier New" w:hAnsi="Courier New" w:cs="Courier New"/>
        </w:rPr>
      </w:pPr>
    </w:p>
    <w:p w14:paraId="260E2DC0"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 xml:space="preserve">R.  “State” </w:t>
      </w:r>
      <w:proofErr w:type="gramStart"/>
      <w:r w:rsidRPr="00A278EC">
        <w:rPr>
          <w:rFonts w:ascii="Courier New" w:hAnsi="Courier New" w:cs="Courier New"/>
        </w:rPr>
        <w:t>means:</w:t>
      </w:r>
      <w:proofErr w:type="gramEnd"/>
      <w:r w:rsidRPr="00A278EC">
        <w:rPr>
          <w:rFonts w:ascii="Courier New" w:hAnsi="Courier New" w:cs="Courier New"/>
        </w:rPr>
        <w:t xml:space="preserve"> means any state, commonwealth, district, or territory of the United States.</w:t>
      </w:r>
    </w:p>
    <w:p w14:paraId="08FDE1E4" w14:textId="77777777" w:rsidR="00A278EC" w:rsidRPr="00A278EC" w:rsidRDefault="00A278EC" w:rsidP="00A278EC">
      <w:pPr>
        <w:tabs>
          <w:tab w:val="left" w:pos="720"/>
        </w:tabs>
        <w:rPr>
          <w:rFonts w:ascii="Courier New" w:hAnsi="Courier New" w:cs="Courier New"/>
        </w:rPr>
      </w:pPr>
    </w:p>
    <w:p w14:paraId="0ECF91B7"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S. “State EMS Authority” means: the board, office, or other agency with the legislative mandate to license EMS personnel.</w:t>
      </w:r>
    </w:p>
    <w:p w14:paraId="4C15E190" w14:textId="77777777" w:rsidR="00A278EC" w:rsidRPr="00A278EC" w:rsidRDefault="00A278EC" w:rsidP="00A278EC">
      <w:pPr>
        <w:tabs>
          <w:tab w:val="left" w:pos="720"/>
        </w:tabs>
        <w:rPr>
          <w:rFonts w:ascii="Courier New" w:hAnsi="Courier New" w:cs="Courier New"/>
        </w:rPr>
      </w:pPr>
    </w:p>
    <w:p w14:paraId="7E7B211C" w14:textId="77777777"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3. HOME STATE LICENSURE</w:t>
      </w:r>
    </w:p>
    <w:p w14:paraId="1281BC4D" w14:textId="77777777" w:rsidR="00A278EC" w:rsidRDefault="00A278EC" w:rsidP="00A278EC">
      <w:pPr>
        <w:tabs>
          <w:tab w:val="left" w:pos="720"/>
        </w:tabs>
        <w:rPr>
          <w:rFonts w:ascii="Courier New" w:hAnsi="Courier New" w:cs="Courier New"/>
        </w:rPr>
      </w:pPr>
    </w:p>
    <w:p w14:paraId="4FA2CC25" w14:textId="64CFC9E8" w:rsidR="00A278EC" w:rsidRDefault="00A278EC" w:rsidP="00A278EC">
      <w:pPr>
        <w:tabs>
          <w:tab w:val="left" w:pos="720"/>
        </w:tabs>
        <w:rPr>
          <w:rFonts w:ascii="Courier New" w:hAnsi="Courier New" w:cs="Courier New"/>
        </w:rPr>
      </w:pPr>
      <w:r w:rsidRPr="00A278EC">
        <w:rPr>
          <w:rFonts w:ascii="Courier New" w:hAnsi="Courier New" w:cs="Courier New"/>
        </w:rPr>
        <w:t>A. Any member state in which an individual holds a current license shall be deemed a home state for purposes of this compact.</w:t>
      </w:r>
    </w:p>
    <w:p w14:paraId="4241144B" w14:textId="77777777" w:rsidR="00A278EC" w:rsidRPr="00A278EC" w:rsidRDefault="00A278EC" w:rsidP="00A278EC">
      <w:pPr>
        <w:tabs>
          <w:tab w:val="left" w:pos="720"/>
        </w:tabs>
        <w:rPr>
          <w:rFonts w:ascii="Courier New" w:hAnsi="Courier New" w:cs="Courier New"/>
        </w:rPr>
      </w:pPr>
    </w:p>
    <w:p w14:paraId="337E9031"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B. Any member state may require an individual to obtain and retain a license to be authorized to practice in the member state under circumstances not authorized by the privilege to practice under the terms of this compact.</w:t>
      </w:r>
    </w:p>
    <w:p w14:paraId="196E7F18" w14:textId="77777777" w:rsidR="00A278EC" w:rsidRPr="00A278EC" w:rsidRDefault="00A278EC" w:rsidP="00A278EC">
      <w:pPr>
        <w:tabs>
          <w:tab w:val="left" w:pos="720"/>
        </w:tabs>
        <w:rPr>
          <w:rFonts w:ascii="Courier New" w:hAnsi="Courier New" w:cs="Courier New"/>
        </w:rPr>
      </w:pPr>
    </w:p>
    <w:p w14:paraId="3F0E86A6"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C. A home state’s license authorizes an individual to practice in a remote state under the privilege to practice only if the home state:</w:t>
      </w:r>
    </w:p>
    <w:p w14:paraId="2B505A5C" w14:textId="77777777" w:rsidR="00A278EC" w:rsidRPr="00A278EC" w:rsidRDefault="00A278EC" w:rsidP="00A278EC">
      <w:pPr>
        <w:tabs>
          <w:tab w:val="left" w:pos="720"/>
        </w:tabs>
        <w:rPr>
          <w:rFonts w:ascii="Courier New" w:hAnsi="Courier New" w:cs="Courier New"/>
        </w:rPr>
      </w:pPr>
    </w:p>
    <w:p w14:paraId="5ED8870B" w14:textId="57A5589D"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Pr>
          <w:rFonts w:ascii="Courier New" w:hAnsi="Courier New" w:cs="Courier New"/>
        </w:rPr>
        <w:t xml:space="preserve"> </w:t>
      </w:r>
      <w:r w:rsidRPr="00A278EC">
        <w:rPr>
          <w:rFonts w:ascii="Courier New" w:hAnsi="Courier New" w:cs="Courier New"/>
        </w:rPr>
        <w:t>Currently requires the use of the National Registry of Emergency Medical Technicians (NREMT) examination as a condition of issuing initial licenses at the EMT and paramedic levels;</w:t>
      </w:r>
    </w:p>
    <w:p w14:paraId="3303542C" w14:textId="77777777" w:rsidR="00A278EC" w:rsidRDefault="00A278EC" w:rsidP="00A278EC">
      <w:pPr>
        <w:tabs>
          <w:tab w:val="left" w:pos="720"/>
        </w:tabs>
        <w:ind w:left="720"/>
        <w:rPr>
          <w:rFonts w:ascii="Courier New" w:hAnsi="Courier New" w:cs="Courier New"/>
        </w:rPr>
      </w:pPr>
    </w:p>
    <w:p w14:paraId="33C18704" w14:textId="581EDCA4"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Pr>
          <w:rFonts w:ascii="Courier New" w:hAnsi="Courier New" w:cs="Courier New"/>
        </w:rPr>
        <w:t xml:space="preserve"> </w:t>
      </w:r>
      <w:r w:rsidRPr="00A278EC">
        <w:rPr>
          <w:rFonts w:ascii="Courier New" w:hAnsi="Courier New" w:cs="Courier New"/>
        </w:rPr>
        <w:t>Has a mechanism in place for receiving and investigating complaints about individuals;</w:t>
      </w:r>
    </w:p>
    <w:p w14:paraId="22656C03" w14:textId="0528CBA4" w:rsidR="00A278EC" w:rsidRPr="00A278EC" w:rsidRDefault="00A278EC" w:rsidP="00A278EC">
      <w:pPr>
        <w:tabs>
          <w:tab w:val="left" w:pos="720"/>
        </w:tabs>
        <w:rPr>
          <w:rFonts w:ascii="Courier New" w:hAnsi="Courier New" w:cs="Courier New"/>
        </w:rPr>
      </w:pPr>
      <w:r>
        <w:rPr>
          <w:rFonts w:ascii="Courier New" w:hAnsi="Courier New" w:cs="Courier New"/>
        </w:rPr>
        <w:tab/>
      </w:r>
    </w:p>
    <w:p w14:paraId="27ED747A" w14:textId="2748A613"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Pr>
          <w:rFonts w:ascii="Courier New" w:hAnsi="Courier New" w:cs="Courier New"/>
        </w:rPr>
        <w:t xml:space="preserve"> </w:t>
      </w:r>
      <w:r w:rsidRPr="00A278EC">
        <w:rPr>
          <w:rFonts w:ascii="Courier New" w:hAnsi="Courier New" w:cs="Courier New"/>
        </w:rPr>
        <w:t>Notifies the Commission, in compliance with the terms herein, of any adverse action or significant investigatory information regarding an individual;</w:t>
      </w:r>
    </w:p>
    <w:p w14:paraId="5B9A2770" w14:textId="77777777" w:rsidR="00A278EC" w:rsidRPr="00A278EC" w:rsidRDefault="00A278EC" w:rsidP="00A278EC">
      <w:pPr>
        <w:tabs>
          <w:tab w:val="left" w:pos="720"/>
        </w:tabs>
        <w:ind w:left="720"/>
        <w:rPr>
          <w:rFonts w:ascii="Courier New" w:hAnsi="Courier New" w:cs="Courier New"/>
        </w:rPr>
      </w:pPr>
    </w:p>
    <w:p w14:paraId="43E7D997" w14:textId="6D4D69B8"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lastRenderedPageBreak/>
        <w:t>4.</w:t>
      </w:r>
      <w:r>
        <w:rPr>
          <w:rFonts w:ascii="Courier New" w:hAnsi="Courier New" w:cs="Courier New"/>
        </w:rPr>
        <w:t xml:space="preserve"> </w:t>
      </w:r>
      <w:r w:rsidRPr="00A278EC">
        <w:rPr>
          <w:rFonts w:ascii="Courier New" w:hAnsi="Courier New" w:cs="Courier New"/>
        </w:rPr>
        <w:t xml:space="preserve">No later than five years after activation of the Compact, requires a criminal background check of all applicants for initial licensure, including the use of the results of fingerprint or other biometric data checks compliant with the requirements of the Federal Bureau of Investigation with the exception of federal employees who have suitability determination in accordance with US CFR §731.202 and submit documentation of such as promulgated in the rules of the </w:t>
      </w:r>
      <w:proofErr w:type="spellStart"/>
      <w:r w:rsidRPr="00A278EC">
        <w:rPr>
          <w:rFonts w:ascii="Courier New" w:hAnsi="Courier New" w:cs="Courier New"/>
        </w:rPr>
        <w:t>Commission;and</w:t>
      </w:r>
      <w:proofErr w:type="spellEnd"/>
    </w:p>
    <w:p w14:paraId="309350E5" w14:textId="77777777" w:rsidR="00A278EC" w:rsidRPr="00A278EC" w:rsidRDefault="00A278EC" w:rsidP="00A278EC">
      <w:pPr>
        <w:tabs>
          <w:tab w:val="left" w:pos="720"/>
        </w:tabs>
        <w:ind w:left="720"/>
        <w:rPr>
          <w:rFonts w:ascii="Courier New" w:hAnsi="Courier New" w:cs="Courier New"/>
        </w:rPr>
      </w:pPr>
    </w:p>
    <w:p w14:paraId="1E932F45" w14:textId="2B03105C"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5.</w:t>
      </w:r>
      <w:r>
        <w:rPr>
          <w:rFonts w:ascii="Courier New" w:hAnsi="Courier New" w:cs="Courier New"/>
        </w:rPr>
        <w:t xml:space="preserve"> </w:t>
      </w:r>
      <w:r w:rsidRPr="00A278EC">
        <w:rPr>
          <w:rFonts w:ascii="Courier New" w:hAnsi="Courier New" w:cs="Courier New"/>
        </w:rPr>
        <w:t>Complies with the rules of the Commission.</w:t>
      </w:r>
    </w:p>
    <w:p w14:paraId="0F8927E3" w14:textId="77777777" w:rsidR="00A278EC" w:rsidRPr="00A278EC" w:rsidRDefault="00A278EC" w:rsidP="00A278EC">
      <w:pPr>
        <w:tabs>
          <w:tab w:val="left" w:pos="720"/>
        </w:tabs>
        <w:rPr>
          <w:rFonts w:ascii="Courier New" w:hAnsi="Courier New" w:cs="Courier New"/>
        </w:rPr>
      </w:pPr>
    </w:p>
    <w:p w14:paraId="1BCBDD53" w14:textId="77777777"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4. COMPACT PRIVILEGE TO PRACTICE</w:t>
      </w:r>
    </w:p>
    <w:p w14:paraId="2F1FDD9D" w14:textId="77777777" w:rsidR="00A278EC" w:rsidRDefault="00A278EC" w:rsidP="00A278EC">
      <w:pPr>
        <w:tabs>
          <w:tab w:val="left" w:pos="720"/>
        </w:tabs>
        <w:rPr>
          <w:rFonts w:ascii="Courier New" w:hAnsi="Courier New" w:cs="Courier New"/>
        </w:rPr>
      </w:pPr>
    </w:p>
    <w:p w14:paraId="76F672EB" w14:textId="7EB87FCE" w:rsidR="00A278EC" w:rsidRPr="00A278EC" w:rsidRDefault="00A278EC" w:rsidP="00A278EC">
      <w:pPr>
        <w:tabs>
          <w:tab w:val="left" w:pos="720"/>
        </w:tabs>
        <w:rPr>
          <w:rFonts w:ascii="Courier New" w:hAnsi="Courier New" w:cs="Courier New"/>
        </w:rPr>
      </w:pPr>
      <w:r>
        <w:rPr>
          <w:rFonts w:ascii="Courier New" w:hAnsi="Courier New" w:cs="Courier New"/>
        </w:rPr>
        <w:t xml:space="preserve">A. </w:t>
      </w:r>
      <w:r w:rsidRPr="00A278EC">
        <w:rPr>
          <w:rFonts w:ascii="Courier New" w:hAnsi="Courier New" w:cs="Courier New"/>
        </w:rPr>
        <w:t>Member states shall recognize the privilege to practice of an individual licensed in another member state that is in conformance with Section 3.</w:t>
      </w:r>
    </w:p>
    <w:p w14:paraId="67A3A34B" w14:textId="77777777" w:rsidR="00A278EC" w:rsidRPr="00A278EC" w:rsidRDefault="00A278EC" w:rsidP="00A278EC">
      <w:pPr>
        <w:tabs>
          <w:tab w:val="left" w:pos="720"/>
        </w:tabs>
        <w:rPr>
          <w:rFonts w:ascii="Courier New" w:hAnsi="Courier New" w:cs="Courier New"/>
        </w:rPr>
      </w:pPr>
    </w:p>
    <w:p w14:paraId="0BBC731A"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B. To exercise the privilege to practice under the terms and provisions of this compact, an individual must:</w:t>
      </w:r>
    </w:p>
    <w:p w14:paraId="579873C7" w14:textId="77777777" w:rsidR="00A278EC" w:rsidRPr="00A278EC" w:rsidRDefault="00A278EC" w:rsidP="00A278EC">
      <w:pPr>
        <w:tabs>
          <w:tab w:val="left" w:pos="720"/>
        </w:tabs>
        <w:rPr>
          <w:rFonts w:ascii="Courier New" w:hAnsi="Courier New" w:cs="Courier New"/>
        </w:rPr>
      </w:pPr>
    </w:p>
    <w:p w14:paraId="0E9E7023" w14:textId="1F1694C0"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1.Be at least 18 years of age;</w:t>
      </w:r>
    </w:p>
    <w:p w14:paraId="673AF50B" w14:textId="77777777" w:rsidR="00A278EC" w:rsidRDefault="00A278EC" w:rsidP="00A278EC">
      <w:pPr>
        <w:tabs>
          <w:tab w:val="left" w:pos="720"/>
        </w:tabs>
        <w:ind w:left="720"/>
        <w:rPr>
          <w:rFonts w:ascii="Courier New" w:hAnsi="Courier New" w:cs="Courier New"/>
        </w:rPr>
      </w:pPr>
    </w:p>
    <w:p w14:paraId="6F40B632" w14:textId="4E8F36ED"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Pr>
          <w:rFonts w:ascii="Courier New" w:hAnsi="Courier New" w:cs="Courier New"/>
        </w:rPr>
        <w:t xml:space="preserve"> </w:t>
      </w:r>
      <w:r w:rsidRPr="00A278EC">
        <w:rPr>
          <w:rFonts w:ascii="Courier New" w:hAnsi="Courier New" w:cs="Courier New"/>
        </w:rPr>
        <w:t>Possess a current unrestricted license in a member state as an EMT, AEMT, paramedic, or state recognized and licensed level with a scope of practice and authority between EMT and paramedic; and</w:t>
      </w:r>
    </w:p>
    <w:p w14:paraId="209A80F2" w14:textId="77777777" w:rsidR="00A278EC" w:rsidRPr="00A278EC" w:rsidRDefault="00A278EC" w:rsidP="00A278EC">
      <w:pPr>
        <w:tabs>
          <w:tab w:val="left" w:pos="720"/>
        </w:tabs>
        <w:ind w:left="720"/>
        <w:rPr>
          <w:rFonts w:ascii="Courier New" w:hAnsi="Courier New" w:cs="Courier New"/>
        </w:rPr>
      </w:pPr>
    </w:p>
    <w:p w14:paraId="6251833A" w14:textId="1F676C40"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Pr>
          <w:rFonts w:ascii="Courier New" w:hAnsi="Courier New" w:cs="Courier New"/>
        </w:rPr>
        <w:t xml:space="preserve"> </w:t>
      </w:r>
      <w:r w:rsidRPr="00A278EC">
        <w:rPr>
          <w:rFonts w:ascii="Courier New" w:hAnsi="Courier New" w:cs="Courier New"/>
        </w:rPr>
        <w:t>Practice under the supervision of a medical director.</w:t>
      </w:r>
    </w:p>
    <w:p w14:paraId="6C243490" w14:textId="77777777" w:rsidR="00A278EC" w:rsidRPr="00A278EC" w:rsidRDefault="00A278EC" w:rsidP="00A278EC">
      <w:pPr>
        <w:tabs>
          <w:tab w:val="left" w:pos="720"/>
        </w:tabs>
        <w:rPr>
          <w:rFonts w:ascii="Courier New" w:hAnsi="Courier New" w:cs="Courier New"/>
        </w:rPr>
      </w:pPr>
    </w:p>
    <w:p w14:paraId="4401791D"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C. An individual providing patient care in a remote state under the privilege to practice shall function within the scope of practice authorized by the home state unless and until modified by an appropriate authority in the remote state as may be defined in the rules of the commission.</w:t>
      </w:r>
    </w:p>
    <w:p w14:paraId="079030AB" w14:textId="77777777" w:rsidR="00A278EC" w:rsidRPr="00A278EC" w:rsidRDefault="00A278EC" w:rsidP="00A278EC">
      <w:pPr>
        <w:tabs>
          <w:tab w:val="left" w:pos="720"/>
        </w:tabs>
        <w:rPr>
          <w:rFonts w:ascii="Courier New" w:hAnsi="Courier New" w:cs="Courier New"/>
        </w:rPr>
      </w:pPr>
    </w:p>
    <w:p w14:paraId="41A7CF83"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 xml:space="preserve">D. Except as provided in Section 4 subsection C, an individual practicing in a remote state will be subject to the remote state’s authority and laws. A remote state may, in accordance with due process and that state’s laws, restrict, suspend, or revoke an individual’s privilege to practice in the remote state and may take any other necessary actions to protect the health and safety of its citizens. If a remote state takes </w:t>
      </w:r>
      <w:proofErr w:type="gramStart"/>
      <w:r w:rsidRPr="00A278EC">
        <w:rPr>
          <w:rFonts w:ascii="Courier New" w:hAnsi="Courier New" w:cs="Courier New"/>
        </w:rPr>
        <w:t>action</w:t>
      </w:r>
      <w:proofErr w:type="gramEnd"/>
      <w:r w:rsidRPr="00A278EC">
        <w:rPr>
          <w:rFonts w:ascii="Courier New" w:hAnsi="Courier New" w:cs="Courier New"/>
        </w:rPr>
        <w:t xml:space="preserve"> it shall promptly notify the home state and the Commission.</w:t>
      </w:r>
    </w:p>
    <w:p w14:paraId="5DD0A1B1" w14:textId="77777777" w:rsidR="00A278EC" w:rsidRPr="00A278EC" w:rsidRDefault="00A278EC" w:rsidP="00A278EC">
      <w:pPr>
        <w:tabs>
          <w:tab w:val="left" w:pos="720"/>
        </w:tabs>
        <w:rPr>
          <w:rFonts w:ascii="Courier New" w:hAnsi="Courier New" w:cs="Courier New"/>
        </w:rPr>
      </w:pPr>
    </w:p>
    <w:p w14:paraId="27D7D99F"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E. If an individual’s license in any home state is restricted or suspended, the individual shall not be eligible to practice in a remote state under the privilege to practice until the individual’s home state license is restored.</w:t>
      </w:r>
    </w:p>
    <w:p w14:paraId="1EC465D5" w14:textId="77777777" w:rsidR="00A278EC" w:rsidRPr="00A278EC" w:rsidRDefault="00A278EC" w:rsidP="00A278EC">
      <w:pPr>
        <w:tabs>
          <w:tab w:val="left" w:pos="720"/>
        </w:tabs>
        <w:rPr>
          <w:rFonts w:ascii="Courier New" w:hAnsi="Courier New" w:cs="Courier New"/>
        </w:rPr>
      </w:pPr>
    </w:p>
    <w:p w14:paraId="6F835147"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F. If an individual’s privilege to practice in any remote state is restricted, suspended, or revoked the individual shall not be eligible to practice in any remote state until the individual’s privilege to practice is restored.</w:t>
      </w:r>
    </w:p>
    <w:p w14:paraId="1BD1F3C7" w14:textId="77777777" w:rsidR="00A278EC" w:rsidRPr="00A278EC" w:rsidRDefault="00A278EC" w:rsidP="00A278EC">
      <w:pPr>
        <w:tabs>
          <w:tab w:val="left" w:pos="720"/>
        </w:tabs>
        <w:rPr>
          <w:rFonts w:ascii="Courier New" w:hAnsi="Courier New" w:cs="Courier New"/>
        </w:rPr>
      </w:pPr>
    </w:p>
    <w:p w14:paraId="6081CAD2" w14:textId="77777777"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5. CONDITIONS OF PRACTICE IN A REMOTE STATE</w:t>
      </w:r>
    </w:p>
    <w:p w14:paraId="7D546949" w14:textId="77777777" w:rsidR="00A278EC" w:rsidRDefault="00A278EC" w:rsidP="00A278EC">
      <w:pPr>
        <w:tabs>
          <w:tab w:val="left" w:pos="720"/>
        </w:tabs>
        <w:rPr>
          <w:rFonts w:ascii="Courier New" w:hAnsi="Courier New" w:cs="Courier New"/>
        </w:rPr>
      </w:pPr>
    </w:p>
    <w:p w14:paraId="6E4EB699" w14:textId="4EC882F2" w:rsidR="00A278EC" w:rsidRPr="00A278EC" w:rsidRDefault="00A278EC" w:rsidP="00A278EC">
      <w:pPr>
        <w:tabs>
          <w:tab w:val="left" w:pos="720"/>
        </w:tabs>
        <w:rPr>
          <w:rFonts w:ascii="Courier New" w:hAnsi="Courier New" w:cs="Courier New"/>
        </w:rPr>
      </w:pPr>
      <w:r w:rsidRPr="00A278EC">
        <w:rPr>
          <w:rFonts w:ascii="Courier New" w:hAnsi="Courier New" w:cs="Courier New"/>
        </w:rPr>
        <w:t xml:space="preserve">An individual may practice in a remote state under a privilege to practice only in the performance of the individual’s EMS duties as assigned by an </w:t>
      </w:r>
      <w:r w:rsidRPr="00A278EC">
        <w:rPr>
          <w:rFonts w:ascii="Courier New" w:hAnsi="Courier New" w:cs="Courier New"/>
        </w:rPr>
        <w:lastRenderedPageBreak/>
        <w:t>appropriate authority, as defined in the rules of the Commission, and under the following circumstances:</w:t>
      </w:r>
    </w:p>
    <w:p w14:paraId="2337B0DB" w14:textId="77777777" w:rsidR="00A278EC" w:rsidRDefault="00A278EC" w:rsidP="00A278EC">
      <w:pPr>
        <w:tabs>
          <w:tab w:val="left" w:pos="720"/>
        </w:tabs>
        <w:ind w:left="720"/>
        <w:rPr>
          <w:rFonts w:ascii="Courier New" w:hAnsi="Courier New" w:cs="Courier New"/>
        </w:rPr>
      </w:pPr>
    </w:p>
    <w:p w14:paraId="5CC00364" w14:textId="7FD1FDDA" w:rsidR="00A278EC" w:rsidRPr="00A278EC" w:rsidRDefault="00A278EC" w:rsidP="00A278EC">
      <w:pPr>
        <w:pStyle w:val="ListParagraph"/>
        <w:numPr>
          <w:ilvl w:val="0"/>
          <w:numId w:val="32"/>
        </w:numPr>
        <w:tabs>
          <w:tab w:val="left" w:pos="720"/>
        </w:tabs>
        <w:rPr>
          <w:rFonts w:ascii="Courier New" w:hAnsi="Courier New" w:cs="Courier New"/>
        </w:rPr>
      </w:pPr>
      <w:r w:rsidRPr="00A278EC">
        <w:rPr>
          <w:rFonts w:ascii="Courier New" w:hAnsi="Courier New" w:cs="Courier New"/>
        </w:rPr>
        <w:t>The individual originates a patient transport in a home state and transports the patient to a remote state;</w:t>
      </w:r>
    </w:p>
    <w:p w14:paraId="2E5E2A58" w14:textId="77777777" w:rsidR="00A278EC" w:rsidRDefault="00A278EC" w:rsidP="00A278EC">
      <w:pPr>
        <w:tabs>
          <w:tab w:val="left" w:pos="720"/>
        </w:tabs>
        <w:ind w:left="720"/>
        <w:rPr>
          <w:rFonts w:ascii="Courier New" w:hAnsi="Courier New" w:cs="Courier New"/>
        </w:rPr>
      </w:pPr>
    </w:p>
    <w:p w14:paraId="4D4EFE40" w14:textId="7AD73D78"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  The individual originates in the home state and enters a remote state to pick up a patient and provide care and transport of the patient to the home state;</w:t>
      </w:r>
    </w:p>
    <w:p w14:paraId="54E8F8FC" w14:textId="77777777" w:rsidR="00A278EC" w:rsidRDefault="00A278EC" w:rsidP="00A278EC">
      <w:pPr>
        <w:tabs>
          <w:tab w:val="left" w:pos="720"/>
        </w:tabs>
        <w:ind w:left="720"/>
        <w:rPr>
          <w:rFonts w:ascii="Courier New" w:hAnsi="Courier New" w:cs="Courier New"/>
        </w:rPr>
      </w:pPr>
    </w:p>
    <w:p w14:paraId="6A7CBECE" w14:textId="5E3290C7"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  The individual enters a remote state to provide patient care and/or transport within that remote state;</w:t>
      </w:r>
    </w:p>
    <w:p w14:paraId="586102BD" w14:textId="77777777" w:rsidR="00A278EC" w:rsidRDefault="00A278EC" w:rsidP="00A278EC">
      <w:pPr>
        <w:tabs>
          <w:tab w:val="left" w:pos="720"/>
        </w:tabs>
        <w:ind w:left="720"/>
        <w:rPr>
          <w:rFonts w:ascii="Courier New" w:hAnsi="Courier New" w:cs="Courier New"/>
        </w:rPr>
      </w:pPr>
    </w:p>
    <w:p w14:paraId="4EB0D1B5" w14:textId="6DA119A0"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4.  The individual enters a remote state to pick up a patient and provide care and transport to a third member state;</w:t>
      </w:r>
    </w:p>
    <w:p w14:paraId="69D91483" w14:textId="77777777" w:rsidR="00A278EC" w:rsidRDefault="00A278EC" w:rsidP="00A278EC">
      <w:pPr>
        <w:tabs>
          <w:tab w:val="left" w:pos="720"/>
        </w:tabs>
        <w:ind w:left="720"/>
        <w:rPr>
          <w:rFonts w:ascii="Courier New" w:hAnsi="Courier New" w:cs="Courier New"/>
        </w:rPr>
      </w:pPr>
    </w:p>
    <w:p w14:paraId="7069E3AB" w14:textId="13DEEA8E"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5.  Other conditions as determined by rules promulgated by the commission.</w:t>
      </w:r>
    </w:p>
    <w:p w14:paraId="6CE8514E" w14:textId="77777777" w:rsidR="00A278EC" w:rsidRDefault="00A278EC" w:rsidP="00A278EC">
      <w:pPr>
        <w:tabs>
          <w:tab w:val="left" w:pos="720"/>
        </w:tabs>
        <w:rPr>
          <w:rFonts w:ascii="Courier New" w:hAnsi="Courier New" w:cs="Courier New"/>
        </w:rPr>
      </w:pPr>
    </w:p>
    <w:p w14:paraId="29500BF0" w14:textId="39B4ECAC"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6. RELATIONSHIP TO EMERGENCY MANAGEMENT ASSISTANCE COMPACT</w:t>
      </w:r>
    </w:p>
    <w:p w14:paraId="37146613" w14:textId="77777777" w:rsidR="00A278EC" w:rsidRDefault="00A278EC" w:rsidP="00A278EC">
      <w:pPr>
        <w:tabs>
          <w:tab w:val="left" w:pos="720"/>
        </w:tabs>
        <w:rPr>
          <w:rFonts w:ascii="Courier New" w:hAnsi="Courier New" w:cs="Courier New"/>
        </w:rPr>
      </w:pPr>
    </w:p>
    <w:p w14:paraId="7EE6B08E" w14:textId="4E308969" w:rsidR="00A278EC" w:rsidRPr="00A278EC" w:rsidRDefault="00A278EC" w:rsidP="00A278EC">
      <w:pPr>
        <w:tabs>
          <w:tab w:val="left" w:pos="720"/>
        </w:tabs>
        <w:rPr>
          <w:rFonts w:ascii="Courier New" w:hAnsi="Courier New" w:cs="Courier New"/>
        </w:rPr>
      </w:pPr>
      <w:r w:rsidRPr="00A278EC">
        <w:rPr>
          <w:rFonts w:ascii="Courier New" w:hAnsi="Courier New" w:cs="Courier New"/>
        </w:rPr>
        <w:t>Upon a member state’s governor’s declaration of a state of emergency or disaster that activates the Emergency Management Assistance Compact (EMAC), all relevant terms and provisions of EMAC shall apply and to the extent any terms or provisions of this Compact conflicts with EMAC, the terms of EMAC shall prevail with respect to any individual practicing in the remote state in response to such declaration.</w:t>
      </w:r>
    </w:p>
    <w:p w14:paraId="73102487" w14:textId="77777777" w:rsidR="00A278EC" w:rsidRPr="00A278EC" w:rsidRDefault="00A278EC" w:rsidP="00A278EC">
      <w:pPr>
        <w:tabs>
          <w:tab w:val="left" w:pos="720"/>
        </w:tabs>
        <w:rPr>
          <w:rFonts w:ascii="Courier New" w:hAnsi="Courier New" w:cs="Courier New"/>
        </w:rPr>
      </w:pPr>
    </w:p>
    <w:p w14:paraId="4D56534A" w14:textId="77777777"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7. VETERANS, SERVICE MEMBERS SEPARATING FROM ACTIVE-DUTY MILITARY, AND THEIR SPOUSES</w:t>
      </w:r>
    </w:p>
    <w:p w14:paraId="20C44286" w14:textId="77777777" w:rsidR="00A278EC" w:rsidRDefault="00A278EC" w:rsidP="00A278EC">
      <w:pPr>
        <w:tabs>
          <w:tab w:val="left" w:pos="720"/>
        </w:tabs>
        <w:rPr>
          <w:rFonts w:ascii="Courier New" w:hAnsi="Courier New" w:cs="Courier New"/>
        </w:rPr>
      </w:pPr>
    </w:p>
    <w:p w14:paraId="03C62EA7" w14:textId="74C0BA9E" w:rsidR="00A278EC" w:rsidRPr="00A278EC" w:rsidRDefault="00A278EC" w:rsidP="00A278EC">
      <w:pPr>
        <w:tabs>
          <w:tab w:val="left" w:pos="720"/>
        </w:tabs>
        <w:rPr>
          <w:rFonts w:ascii="Courier New" w:hAnsi="Courier New" w:cs="Courier New"/>
        </w:rPr>
      </w:pPr>
      <w:r w:rsidRPr="00A278EC">
        <w:rPr>
          <w:rFonts w:ascii="Courier New" w:hAnsi="Courier New" w:cs="Courier New"/>
        </w:rPr>
        <w:t>A. Member states shall consider a veteran, active military service member, and member of the National Guard and Reserves separating from an active-duty tour, and a spouse thereof, who holds a current valid and unrestricted NREMT certification at or above the level of the state license being sought as satisfying the minimum training and examination requirements for such licensure.</w:t>
      </w:r>
    </w:p>
    <w:p w14:paraId="64F87E4E" w14:textId="77777777" w:rsidR="00A278EC" w:rsidRDefault="00A278EC" w:rsidP="00A278EC">
      <w:pPr>
        <w:tabs>
          <w:tab w:val="left" w:pos="720"/>
        </w:tabs>
        <w:rPr>
          <w:rFonts w:ascii="Courier New" w:hAnsi="Courier New" w:cs="Courier New"/>
        </w:rPr>
      </w:pPr>
      <w:r w:rsidRPr="00A278EC">
        <w:rPr>
          <w:rFonts w:ascii="Courier New" w:hAnsi="Courier New" w:cs="Courier New"/>
        </w:rPr>
        <w:t>B. Member states shall expedite the processing of licensure applications submitted by veterans, active military service members, and members of the National Guard and Reserves separating from an active-duty tour, and their spouses.</w:t>
      </w:r>
    </w:p>
    <w:p w14:paraId="3B9B70AF" w14:textId="77777777" w:rsidR="00A278EC" w:rsidRPr="00A278EC" w:rsidRDefault="00A278EC" w:rsidP="00A278EC">
      <w:pPr>
        <w:tabs>
          <w:tab w:val="left" w:pos="720"/>
        </w:tabs>
        <w:rPr>
          <w:rFonts w:ascii="Courier New" w:hAnsi="Courier New" w:cs="Courier New"/>
        </w:rPr>
      </w:pPr>
    </w:p>
    <w:p w14:paraId="2C1254AC" w14:textId="77777777" w:rsidR="00A278EC" w:rsidRPr="00A278EC" w:rsidRDefault="00A278EC" w:rsidP="00A278EC">
      <w:pPr>
        <w:tabs>
          <w:tab w:val="left" w:pos="720"/>
        </w:tabs>
        <w:rPr>
          <w:rFonts w:ascii="Courier New" w:hAnsi="Courier New" w:cs="Courier New"/>
        </w:rPr>
      </w:pPr>
      <w:r w:rsidRPr="00A278EC">
        <w:rPr>
          <w:rFonts w:ascii="Courier New" w:hAnsi="Courier New" w:cs="Courier New"/>
        </w:rPr>
        <w:t>C. All individuals functioning with a privilege to practice under this Section remain subject to the Adverse Actions provisions of Section 8.</w:t>
      </w:r>
    </w:p>
    <w:p w14:paraId="56471842" w14:textId="77777777" w:rsidR="00A278EC" w:rsidRPr="00A278EC" w:rsidRDefault="00A278EC" w:rsidP="00A278EC">
      <w:pPr>
        <w:tabs>
          <w:tab w:val="left" w:pos="720"/>
        </w:tabs>
        <w:rPr>
          <w:rFonts w:ascii="Courier New" w:hAnsi="Courier New" w:cs="Courier New"/>
        </w:rPr>
      </w:pPr>
    </w:p>
    <w:p w14:paraId="007A8AA6" w14:textId="77777777"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8. ADVERSE ACTIONS</w:t>
      </w:r>
    </w:p>
    <w:p w14:paraId="69B1FCAA" w14:textId="77777777" w:rsidR="00A278EC" w:rsidRDefault="00A278EC" w:rsidP="00A278EC">
      <w:pPr>
        <w:tabs>
          <w:tab w:val="left" w:pos="720"/>
        </w:tabs>
        <w:rPr>
          <w:rFonts w:ascii="Courier New" w:hAnsi="Courier New" w:cs="Courier New"/>
        </w:rPr>
      </w:pPr>
    </w:p>
    <w:p w14:paraId="7825C0A4" w14:textId="271848EA" w:rsidR="00A278EC" w:rsidRPr="00A278EC" w:rsidRDefault="00A278EC" w:rsidP="00A278EC">
      <w:pPr>
        <w:tabs>
          <w:tab w:val="left" w:pos="720"/>
        </w:tabs>
        <w:rPr>
          <w:rFonts w:ascii="Courier New" w:hAnsi="Courier New" w:cs="Courier New"/>
        </w:rPr>
      </w:pPr>
      <w:r w:rsidRPr="00A278EC">
        <w:rPr>
          <w:rFonts w:ascii="Courier New" w:hAnsi="Courier New" w:cs="Courier New"/>
        </w:rPr>
        <w:t>A. A home state shall have exclusive power to impose adverse action against an individual’s license issued by the home state.</w:t>
      </w:r>
    </w:p>
    <w:p w14:paraId="3966CD17" w14:textId="77777777" w:rsidR="00A278EC" w:rsidRDefault="00A278EC" w:rsidP="00A278EC">
      <w:pPr>
        <w:tabs>
          <w:tab w:val="left" w:pos="720"/>
        </w:tabs>
        <w:rPr>
          <w:rFonts w:ascii="Courier New" w:hAnsi="Courier New" w:cs="Courier New"/>
        </w:rPr>
      </w:pPr>
    </w:p>
    <w:p w14:paraId="5B5C5893" w14:textId="79A13B24" w:rsidR="00A278EC" w:rsidRPr="00A278EC" w:rsidRDefault="00A278EC" w:rsidP="00A278EC">
      <w:pPr>
        <w:tabs>
          <w:tab w:val="left" w:pos="720"/>
        </w:tabs>
        <w:rPr>
          <w:rFonts w:ascii="Courier New" w:hAnsi="Courier New" w:cs="Courier New"/>
        </w:rPr>
      </w:pPr>
      <w:r w:rsidRPr="00A278EC">
        <w:rPr>
          <w:rFonts w:ascii="Courier New" w:hAnsi="Courier New" w:cs="Courier New"/>
        </w:rPr>
        <w:t xml:space="preserve">B. If an individual’s license in any home state is restricted or suspended, </w:t>
      </w:r>
      <w:r w:rsidRPr="00A278EC">
        <w:rPr>
          <w:rFonts w:ascii="Courier New" w:hAnsi="Courier New" w:cs="Courier New"/>
        </w:rPr>
        <w:lastRenderedPageBreak/>
        <w:t>the individual shall not be eligible to practice in a remote state under the privilege to practice until the individual’s home state license is restored.</w:t>
      </w:r>
    </w:p>
    <w:p w14:paraId="44AE5CCC" w14:textId="77777777" w:rsidR="00A278EC" w:rsidRDefault="00A278EC" w:rsidP="00A278EC">
      <w:pPr>
        <w:tabs>
          <w:tab w:val="left" w:pos="720"/>
        </w:tabs>
        <w:rPr>
          <w:rFonts w:ascii="Courier New" w:hAnsi="Courier New" w:cs="Courier New"/>
        </w:rPr>
      </w:pPr>
    </w:p>
    <w:p w14:paraId="00BEF485" w14:textId="3027D0B4"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Pr>
          <w:rFonts w:ascii="Courier New" w:hAnsi="Courier New" w:cs="Courier New"/>
        </w:rPr>
        <w:t xml:space="preserve"> </w:t>
      </w:r>
      <w:r w:rsidRPr="00A278EC">
        <w:rPr>
          <w:rFonts w:ascii="Courier New" w:hAnsi="Courier New" w:cs="Courier New"/>
        </w:rPr>
        <w:t>All home state adverse action orders shall include a statement that the individual’s compact privileges are inactive. The order may allow the individual to practice in remote states with prior written authorization from both the home state and remote state’s EMS authority.</w:t>
      </w:r>
    </w:p>
    <w:p w14:paraId="135C6CCA" w14:textId="77777777" w:rsidR="00A278EC" w:rsidRDefault="00A278EC" w:rsidP="00A278EC">
      <w:pPr>
        <w:tabs>
          <w:tab w:val="left" w:pos="720"/>
        </w:tabs>
        <w:ind w:left="720"/>
        <w:rPr>
          <w:rFonts w:ascii="Courier New" w:hAnsi="Courier New" w:cs="Courier New"/>
        </w:rPr>
      </w:pPr>
    </w:p>
    <w:p w14:paraId="38B7421F" w14:textId="7C632A5E"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Pr>
          <w:rFonts w:ascii="Courier New" w:hAnsi="Courier New" w:cs="Courier New"/>
        </w:rPr>
        <w:t xml:space="preserve"> </w:t>
      </w:r>
      <w:r w:rsidRPr="00A278EC">
        <w:rPr>
          <w:rFonts w:ascii="Courier New" w:hAnsi="Courier New" w:cs="Courier New"/>
        </w:rPr>
        <w:t>An individual currently subject to adverse action in the home state shall not practice in any remote state without prior written authorization from both the home state and remote state’s EMS authority.</w:t>
      </w:r>
    </w:p>
    <w:p w14:paraId="70CDAD3B" w14:textId="77777777" w:rsidR="00A278EC" w:rsidRDefault="00A278EC" w:rsidP="00A278EC">
      <w:pPr>
        <w:tabs>
          <w:tab w:val="left" w:pos="720"/>
        </w:tabs>
        <w:rPr>
          <w:rFonts w:ascii="Courier New" w:hAnsi="Courier New" w:cs="Courier New"/>
        </w:rPr>
      </w:pPr>
    </w:p>
    <w:p w14:paraId="697074C1" w14:textId="6BA9EBF3" w:rsidR="00A278EC" w:rsidRPr="00A278EC" w:rsidRDefault="00A278EC" w:rsidP="00A278EC">
      <w:pPr>
        <w:tabs>
          <w:tab w:val="left" w:pos="720"/>
        </w:tabs>
        <w:rPr>
          <w:rFonts w:ascii="Courier New" w:hAnsi="Courier New" w:cs="Courier New"/>
        </w:rPr>
      </w:pPr>
      <w:r w:rsidRPr="00A278EC">
        <w:rPr>
          <w:rFonts w:ascii="Courier New" w:hAnsi="Courier New" w:cs="Courier New"/>
        </w:rPr>
        <w:t>C. A member state shall report adverse actions and any occurrences that the individual’s compact privileges are restricted, suspended, or revoked to the Commission in accordance with the rules of the Commission.</w:t>
      </w:r>
    </w:p>
    <w:p w14:paraId="26758F76" w14:textId="77777777" w:rsidR="00A278EC" w:rsidRDefault="00A278EC" w:rsidP="00A278EC">
      <w:pPr>
        <w:tabs>
          <w:tab w:val="left" w:pos="720"/>
        </w:tabs>
        <w:rPr>
          <w:rFonts w:ascii="Courier New" w:hAnsi="Courier New" w:cs="Courier New"/>
        </w:rPr>
      </w:pPr>
    </w:p>
    <w:p w14:paraId="1A3BFF16" w14:textId="5D91339A" w:rsidR="00A278EC" w:rsidRPr="00A278EC" w:rsidRDefault="00A278EC" w:rsidP="00A278EC">
      <w:pPr>
        <w:tabs>
          <w:tab w:val="left" w:pos="720"/>
        </w:tabs>
        <w:rPr>
          <w:rFonts w:ascii="Courier New" w:hAnsi="Courier New" w:cs="Courier New"/>
        </w:rPr>
      </w:pPr>
      <w:r w:rsidRPr="00A278EC">
        <w:rPr>
          <w:rFonts w:ascii="Courier New" w:hAnsi="Courier New" w:cs="Courier New"/>
        </w:rPr>
        <w:t>D. A remote state may take adverse action on an individual’s privilege to practice within that state.</w:t>
      </w:r>
    </w:p>
    <w:p w14:paraId="2A04386F" w14:textId="77777777" w:rsidR="00A278EC" w:rsidRDefault="00A278EC" w:rsidP="00A278EC">
      <w:pPr>
        <w:tabs>
          <w:tab w:val="left" w:pos="720"/>
        </w:tabs>
        <w:rPr>
          <w:rFonts w:ascii="Courier New" w:hAnsi="Courier New" w:cs="Courier New"/>
        </w:rPr>
      </w:pPr>
    </w:p>
    <w:p w14:paraId="0AB5A2D9" w14:textId="34D9FE79" w:rsidR="00A278EC" w:rsidRPr="00A278EC" w:rsidRDefault="00A278EC" w:rsidP="00A278EC">
      <w:pPr>
        <w:tabs>
          <w:tab w:val="left" w:pos="720"/>
        </w:tabs>
        <w:rPr>
          <w:rFonts w:ascii="Courier New" w:hAnsi="Courier New" w:cs="Courier New"/>
        </w:rPr>
      </w:pPr>
      <w:r w:rsidRPr="00A278EC">
        <w:rPr>
          <w:rFonts w:ascii="Courier New" w:hAnsi="Courier New" w:cs="Courier New"/>
        </w:rPr>
        <w:t>E. Any member state may take adverse action against an individual’s privilege to practice in that state based on the factual findings of another member state, so long as each state follows its own procedures for imposing such adverse action.</w:t>
      </w:r>
    </w:p>
    <w:p w14:paraId="0CEC58D8" w14:textId="77777777" w:rsidR="00A278EC" w:rsidRDefault="00A278EC" w:rsidP="00A278EC">
      <w:pPr>
        <w:tabs>
          <w:tab w:val="left" w:pos="720"/>
        </w:tabs>
        <w:rPr>
          <w:rFonts w:ascii="Courier New" w:hAnsi="Courier New" w:cs="Courier New"/>
        </w:rPr>
      </w:pPr>
    </w:p>
    <w:p w14:paraId="7535069E" w14:textId="294310E8" w:rsidR="00A278EC" w:rsidRPr="00A278EC" w:rsidRDefault="00A278EC" w:rsidP="00A278EC">
      <w:pPr>
        <w:tabs>
          <w:tab w:val="left" w:pos="720"/>
        </w:tabs>
        <w:rPr>
          <w:rFonts w:ascii="Courier New" w:hAnsi="Courier New" w:cs="Courier New"/>
        </w:rPr>
      </w:pPr>
      <w:r w:rsidRPr="00A278EC">
        <w:rPr>
          <w:rFonts w:ascii="Courier New" w:hAnsi="Courier New" w:cs="Courier New"/>
        </w:rPr>
        <w:t>F. A home state’s EMS authority shall investigate and take appropriate action with respect to reported conduct in a remote state as it would if such conduct had occurred within the home state. In such cases, the home state’s law shall control in determining the appropriate adverse action.</w:t>
      </w:r>
    </w:p>
    <w:p w14:paraId="10AD9FED" w14:textId="77777777" w:rsidR="00A278EC" w:rsidRDefault="00A278EC" w:rsidP="00A278EC">
      <w:pPr>
        <w:tabs>
          <w:tab w:val="left" w:pos="720"/>
        </w:tabs>
        <w:rPr>
          <w:rFonts w:ascii="Courier New" w:hAnsi="Courier New" w:cs="Courier New"/>
        </w:rPr>
      </w:pPr>
    </w:p>
    <w:p w14:paraId="0E4BC68D" w14:textId="2C032BA2" w:rsidR="00A278EC" w:rsidRPr="00A278EC" w:rsidRDefault="00A278EC" w:rsidP="00A278EC">
      <w:pPr>
        <w:tabs>
          <w:tab w:val="left" w:pos="720"/>
        </w:tabs>
        <w:rPr>
          <w:rFonts w:ascii="Courier New" w:hAnsi="Courier New" w:cs="Courier New"/>
        </w:rPr>
      </w:pPr>
      <w:r w:rsidRPr="00A278EC">
        <w:rPr>
          <w:rFonts w:ascii="Courier New" w:hAnsi="Courier New" w:cs="Courier New"/>
        </w:rPr>
        <w:t>G. Nothing in this Compact shall override a member state’s decision that participation in an alternative program may be used in lieu of adverse action and that such participation shall remain non-public if required by the member state’s laws. Member states must require individuals who enter any alternative programs to agree not to practice in any other member state during the term of the alternative program without prior authorization from such other member state.</w:t>
      </w:r>
    </w:p>
    <w:p w14:paraId="0C0CB8F6" w14:textId="77777777" w:rsidR="00A278EC" w:rsidRPr="00A278EC" w:rsidRDefault="00A278EC" w:rsidP="00A278EC">
      <w:pPr>
        <w:tabs>
          <w:tab w:val="left" w:pos="720"/>
        </w:tabs>
        <w:rPr>
          <w:rFonts w:ascii="Courier New" w:hAnsi="Courier New" w:cs="Courier New"/>
        </w:rPr>
      </w:pPr>
    </w:p>
    <w:p w14:paraId="5F206F83" w14:textId="77777777"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9. ADDITIONAL POWERS INVESTED IN A MEMBER STATE’S EMS AUTHORITY</w:t>
      </w:r>
    </w:p>
    <w:p w14:paraId="6FCF8E51" w14:textId="77777777" w:rsidR="00A278EC" w:rsidRDefault="00A278EC" w:rsidP="00A278EC">
      <w:pPr>
        <w:tabs>
          <w:tab w:val="left" w:pos="720"/>
        </w:tabs>
        <w:rPr>
          <w:rFonts w:ascii="Courier New" w:hAnsi="Courier New" w:cs="Courier New"/>
        </w:rPr>
      </w:pPr>
    </w:p>
    <w:p w14:paraId="7A62CCA1" w14:textId="5CC0E9A0" w:rsidR="00A278EC" w:rsidRPr="00A278EC" w:rsidRDefault="00A278EC" w:rsidP="00A278EC">
      <w:pPr>
        <w:tabs>
          <w:tab w:val="left" w:pos="720"/>
        </w:tabs>
        <w:rPr>
          <w:rFonts w:ascii="Courier New" w:hAnsi="Courier New" w:cs="Courier New"/>
        </w:rPr>
      </w:pPr>
      <w:r w:rsidRPr="00A278EC">
        <w:rPr>
          <w:rFonts w:ascii="Courier New" w:hAnsi="Courier New" w:cs="Courier New"/>
        </w:rPr>
        <w:t>A member state’s EMS authority, in addition to any other powers granted under state law, is authorized under this compact to:</w:t>
      </w:r>
    </w:p>
    <w:p w14:paraId="3A25C4E9" w14:textId="77777777" w:rsidR="00A278EC" w:rsidRDefault="00A278EC" w:rsidP="00A278EC">
      <w:pPr>
        <w:tabs>
          <w:tab w:val="left" w:pos="720"/>
        </w:tabs>
        <w:rPr>
          <w:rFonts w:ascii="Courier New" w:hAnsi="Courier New" w:cs="Courier New"/>
        </w:rPr>
      </w:pPr>
    </w:p>
    <w:p w14:paraId="3B5126BD" w14:textId="6AC246DF"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 xml:space="preserve">1.  Issue subpoenas for both hearings and investigations that require the attendance and testimony of witnesses and the production of evidence. Subpoenas issued by a member state’s EMS authority for the attendance and testimony of witnesses, and/or the production of evidence from another member state, shall be enforced in the remote state by any court of competent jurisdiction, according to that court’s practice and procedure in considering subpoenas issued in its own proceedings. The issuing state EMS authority shall pay any witness fees, travel expenses, mileage, and other fees required by the service statutes of the state where the </w:t>
      </w:r>
      <w:r w:rsidRPr="00A278EC">
        <w:rPr>
          <w:rFonts w:ascii="Courier New" w:hAnsi="Courier New" w:cs="Courier New"/>
        </w:rPr>
        <w:lastRenderedPageBreak/>
        <w:t>witnesses and/or evidence are located; and</w:t>
      </w:r>
    </w:p>
    <w:p w14:paraId="31273E1E" w14:textId="77777777" w:rsidR="00A278EC" w:rsidRDefault="00A278EC" w:rsidP="00A278EC">
      <w:pPr>
        <w:tabs>
          <w:tab w:val="left" w:pos="720"/>
        </w:tabs>
        <w:ind w:left="720"/>
        <w:rPr>
          <w:rFonts w:ascii="Courier New" w:hAnsi="Courier New" w:cs="Courier New"/>
        </w:rPr>
      </w:pPr>
    </w:p>
    <w:p w14:paraId="3347E9DE" w14:textId="5AC0CA8C" w:rsidR="00A278EC" w:rsidRDefault="00A278EC" w:rsidP="00A278EC">
      <w:pPr>
        <w:tabs>
          <w:tab w:val="left" w:pos="720"/>
        </w:tabs>
        <w:ind w:left="720"/>
        <w:rPr>
          <w:rFonts w:ascii="Courier New" w:hAnsi="Courier New" w:cs="Courier New"/>
        </w:rPr>
      </w:pPr>
      <w:r w:rsidRPr="00A278EC">
        <w:rPr>
          <w:rFonts w:ascii="Courier New" w:hAnsi="Courier New" w:cs="Courier New"/>
        </w:rPr>
        <w:t>2.  Issue cease and desist orders to restrict, suspend, or revoke an individual’s privilege to practice in the state.</w:t>
      </w:r>
    </w:p>
    <w:p w14:paraId="42C6BCC1" w14:textId="77777777" w:rsidR="00A278EC" w:rsidRPr="00A278EC" w:rsidRDefault="00A278EC" w:rsidP="00A278EC">
      <w:pPr>
        <w:tabs>
          <w:tab w:val="left" w:pos="720"/>
        </w:tabs>
        <w:ind w:left="720"/>
        <w:rPr>
          <w:rFonts w:ascii="Courier New" w:hAnsi="Courier New" w:cs="Courier New"/>
        </w:rPr>
      </w:pPr>
    </w:p>
    <w:p w14:paraId="68E3AEE1" w14:textId="77777777"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10. ESTABLISHMENT OF THE INTERSTATE COMMISSION FOR EMS PERSONNEL PRACTICE</w:t>
      </w:r>
    </w:p>
    <w:p w14:paraId="0B2DF355" w14:textId="77777777" w:rsidR="00A278EC" w:rsidRDefault="00A278EC" w:rsidP="00A278EC">
      <w:pPr>
        <w:tabs>
          <w:tab w:val="left" w:pos="720"/>
        </w:tabs>
        <w:rPr>
          <w:rFonts w:ascii="Courier New" w:hAnsi="Courier New" w:cs="Courier New"/>
        </w:rPr>
      </w:pPr>
    </w:p>
    <w:p w14:paraId="01B8E7A7" w14:textId="5D1BB650" w:rsidR="00A278EC" w:rsidRPr="00A278EC" w:rsidRDefault="00A278EC" w:rsidP="00A278EC">
      <w:pPr>
        <w:tabs>
          <w:tab w:val="left" w:pos="720"/>
        </w:tabs>
        <w:rPr>
          <w:rFonts w:ascii="Courier New" w:hAnsi="Courier New" w:cs="Courier New"/>
        </w:rPr>
      </w:pPr>
      <w:r w:rsidRPr="00A278EC">
        <w:rPr>
          <w:rFonts w:ascii="Courier New" w:hAnsi="Courier New" w:cs="Courier New"/>
        </w:rPr>
        <w:t>A.</w:t>
      </w:r>
      <w:r w:rsidRPr="00A278EC">
        <w:rPr>
          <w:rFonts w:ascii="Courier New" w:hAnsi="Courier New" w:cs="Courier New"/>
        </w:rPr>
        <w:tab/>
        <w:t xml:space="preserve">The Compact states hereby create and establish a joint public agency known as the Interstate Commission for EMS Personnel Practice. </w:t>
      </w:r>
    </w:p>
    <w:p w14:paraId="1BAA148B" w14:textId="77777777" w:rsidR="00A278EC" w:rsidRDefault="00A278EC" w:rsidP="00A278EC">
      <w:pPr>
        <w:tabs>
          <w:tab w:val="left" w:pos="720"/>
        </w:tabs>
        <w:rPr>
          <w:rFonts w:ascii="Courier New" w:hAnsi="Courier New" w:cs="Courier New"/>
        </w:rPr>
      </w:pPr>
    </w:p>
    <w:p w14:paraId="2D9B9316" w14:textId="3B829565"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The Commission is a body politic and an instrumentality of the Compact states.</w:t>
      </w:r>
    </w:p>
    <w:p w14:paraId="6EC6F931" w14:textId="77777777" w:rsidR="00A278EC" w:rsidRDefault="00A278EC" w:rsidP="00A278EC">
      <w:pPr>
        <w:tabs>
          <w:tab w:val="left" w:pos="720"/>
        </w:tabs>
        <w:ind w:left="720"/>
        <w:rPr>
          <w:rFonts w:ascii="Courier New" w:hAnsi="Courier New" w:cs="Courier New"/>
        </w:rPr>
      </w:pPr>
    </w:p>
    <w:p w14:paraId="44668D48" w14:textId="3DE7557A"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5C6BC75E" w14:textId="77777777" w:rsidR="00A278EC" w:rsidRDefault="00A278EC" w:rsidP="00A278EC">
      <w:pPr>
        <w:tabs>
          <w:tab w:val="left" w:pos="720"/>
        </w:tabs>
        <w:ind w:left="720"/>
        <w:rPr>
          <w:rFonts w:ascii="Courier New" w:hAnsi="Courier New" w:cs="Courier New"/>
        </w:rPr>
      </w:pPr>
    </w:p>
    <w:p w14:paraId="2D46EF47" w14:textId="7CFEF78D"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Nothing in this Compact shall be construed to be a waiver of sovereign immunity.</w:t>
      </w:r>
    </w:p>
    <w:p w14:paraId="02507C24" w14:textId="77777777" w:rsidR="00A278EC" w:rsidRDefault="00A278EC" w:rsidP="00A278EC">
      <w:pPr>
        <w:tabs>
          <w:tab w:val="left" w:pos="720"/>
        </w:tabs>
        <w:rPr>
          <w:rFonts w:ascii="Courier New" w:hAnsi="Courier New" w:cs="Courier New"/>
        </w:rPr>
      </w:pPr>
    </w:p>
    <w:p w14:paraId="155654C2" w14:textId="53E138E5" w:rsidR="00A278EC" w:rsidRPr="00A278EC" w:rsidRDefault="00A278EC" w:rsidP="00A278EC">
      <w:pPr>
        <w:tabs>
          <w:tab w:val="left" w:pos="720"/>
        </w:tabs>
        <w:rPr>
          <w:rFonts w:ascii="Courier New" w:hAnsi="Courier New" w:cs="Courier New"/>
        </w:rPr>
      </w:pPr>
      <w:r w:rsidRPr="00A278EC">
        <w:rPr>
          <w:rFonts w:ascii="Courier New" w:hAnsi="Courier New" w:cs="Courier New"/>
        </w:rPr>
        <w:t>B.</w:t>
      </w:r>
      <w:r w:rsidRPr="00A278EC">
        <w:rPr>
          <w:rFonts w:ascii="Courier New" w:hAnsi="Courier New" w:cs="Courier New"/>
        </w:rPr>
        <w:tab/>
        <w:t>Membership, Voting, and Meetings</w:t>
      </w:r>
    </w:p>
    <w:p w14:paraId="40D68253" w14:textId="77777777" w:rsidR="00A278EC" w:rsidRDefault="00A278EC" w:rsidP="00A278EC">
      <w:pPr>
        <w:tabs>
          <w:tab w:val="left" w:pos="720"/>
        </w:tabs>
        <w:rPr>
          <w:rFonts w:ascii="Courier New" w:hAnsi="Courier New" w:cs="Courier New"/>
        </w:rPr>
      </w:pPr>
    </w:p>
    <w:p w14:paraId="2BFE4169" w14:textId="648AEDED"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 xml:space="preserve">Each member state shall have and be limited to one (1) delegate. The responsible official of the state EMS authority or his designee shall be the delegate to this Compact for each member state.  Any delegate may be removed or suspended from office as provided by the law of the state from which the delegate is appointed.  Any vacancy occurring in the Commission shall be filled in accordance with the laws of the member state in which the vacancy exists. </w:t>
      </w:r>
      <w:proofErr w:type="gramStart"/>
      <w:r w:rsidRPr="00A278EC">
        <w:rPr>
          <w:rFonts w:ascii="Courier New" w:hAnsi="Courier New" w:cs="Courier New"/>
        </w:rPr>
        <w:t>In the event that</w:t>
      </w:r>
      <w:proofErr w:type="gramEnd"/>
      <w:r w:rsidRPr="00A278EC">
        <w:rPr>
          <w:rFonts w:ascii="Courier New" w:hAnsi="Courier New" w:cs="Courier New"/>
        </w:rPr>
        <w:t xml:space="preserve"> more than </w:t>
      </w:r>
      <w:proofErr w:type="gramStart"/>
      <w:r w:rsidRPr="00A278EC">
        <w:rPr>
          <w:rFonts w:ascii="Courier New" w:hAnsi="Courier New" w:cs="Courier New"/>
        </w:rPr>
        <w:t>one  board</w:t>
      </w:r>
      <w:proofErr w:type="gramEnd"/>
      <w:r w:rsidRPr="00A278EC">
        <w:rPr>
          <w:rFonts w:ascii="Courier New" w:hAnsi="Courier New" w:cs="Courier New"/>
        </w:rPr>
        <w:t>, office, or other agency with the legislative mandate to license EMS personnel at and above the level of EMT exists, the Governor of the state will determine which entity will be responsible for assigning the delegate.</w:t>
      </w:r>
    </w:p>
    <w:p w14:paraId="087FC154" w14:textId="77777777" w:rsidR="00A278EC" w:rsidRDefault="00A278EC" w:rsidP="00A278EC">
      <w:pPr>
        <w:tabs>
          <w:tab w:val="left" w:pos="720"/>
        </w:tabs>
        <w:ind w:left="720"/>
        <w:rPr>
          <w:rFonts w:ascii="Courier New" w:hAnsi="Courier New" w:cs="Courier New"/>
        </w:rPr>
      </w:pPr>
    </w:p>
    <w:p w14:paraId="5420360E" w14:textId="38C8C023"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 xml:space="preserve">Each delegate shall be entitled to one (1) vote </w:t>
      </w:r>
      <w:proofErr w:type="gramStart"/>
      <w:r w:rsidRPr="00A278EC">
        <w:rPr>
          <w:rFonts w:ascii="Courier New" w:hAnsi="Courier New" w:cs="Courier New"/>
        </w:rPr>
        <w:t>with regard to</w:t>
      </w:r>
      <w:proofErr w:type="gramEnd"/>
      <w:r w:rsidRPr="00A278EC">
        <w:rPr>
          <w:rFonts w:ascii="Courier New" w:hAnsi="Courier New" w:cs="Courier New"/>
        </w:rPr>
        <w:t xml:space="preserve">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14:paraId="38A5E46B" w14:textId="77777777" w:rsidR="00A278EC" w:rsidRDefault="00A278EC" w:rsidP="00A278EC">
      <w:pPr>
        <w:tabs>
          <w:tab w:val="left" w:pos="720"/>
        </w:tabs>
        <w:ind w:left="720"/>
        <w:rPr>
          <w:rFonts w:ascii="Courier New" w:hAnsi="Courier New" w:cs="Courier New"/>
        </w:rPr>
      </w:pPr>
    </w:p>
    <w:p w14:paraId="72C699EA" w14:textId="7A6610F8"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The Commission shall meet at least once during each calendar year. Additional meetings shall be held as set forth in the bylaws.</w:t>
      </w:r>
    </w:p>
    <w:p w14:paraId="56DB67B8" w14:textId="77777777" w:rsidR="00A278EC" w:rsidRDefault="00A278EC" w:rsidP="00A278EC">
      <w:pPr>
        <w:tabs>
          <w:tab w:val="left" w:pos="720"/>
        </w:tabs>
        <w:ind w:left="720"/>
        <w:rPr>
          <w:rFonts w:ascii="Courier New" w:hAnsi="Courier New" w:cs="Courier New"/>
        </w:rPr>
      </w:pPr>
    </w:p>
    <w:p w14:paraId="480B9640" w14:textId="435CB6BE"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4.</w:t>
      </w:r>
      <w:r w:rsidRPr="00A278EC">
        <w:rPr>
          <w:rFonts w:ascii="Courier New" w:hAnsi="Courier New" w:cs="Courier New"/>
        </w:rPr>
        <w:tab/>
        <w:t xml:space="preserve">All meetings shall be open to the public, and public notice of meetings shall be given in the same manner as required under the rulemaking provisions in Section XII. </w:t>
      </w:r>
    </w:p>
    <w:p w14:paraId="3A171DC8" w14:textId="77777777" w:rsidR="00A278EC" w:rsidRDefault="00A278EC" w:rsidP="00A278EC">
      <w:pPr>
        <w:tabs>
          <w:tab w:val="left" w:pos="720"/>
        </w:tabs>
        <w:ind w:left="720"/>
        <w:rPr>
          <w:rFonts w:ascii="Courier New" w:hAnsi="Courier New" w:cs="Courier New"/>
        </w:rPr>
      </w:pPr>
    </w:p>
    <w:p w14:paraId="7F8FF2D5" w14:textId="187E2326"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5.</w:t>
      </w:r>
      <w:r w:rsidRPr="00A278EC">
        <w:rPr>
          <w:rFonts w:ascii="Courier New" w:hAnsi="Courier New" w:cs="Courier New"/>
        </w:rPr>
        <w:tab/>
        <w:t>The Commission may convene in a closed, non-public meeting if the Commission must discuss:</w:t>
      </w:r>
    </w:p>
    <w:p w14:paraId="7EA867BB" w14:textId="77777777" w:rsidR="00A278EC" w:rsidRDefault="00A278EC" w:rsidP="00A278EC">
      <w:pPr>
        <w:tabs>
          <w:tab w:val="left" w:pos="720"/>
        </w:tabs>
        <w:ind w:left="720"/>
        <w:rPr>
          <w:rFonts w:ascii="Courier New" w:hAnsi="Courier New" w:cs="Courier New"/>
        </w:rPr>
      </w:pPr>
    </w:p>
    <w:p w14:paraId="5063D08F" w14:textId="76859B6C"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a.</w:t>
      </w:r>
      <w:r w:rsidRPr="00A278EC">
        <w:rPr>
          <w:rFonts w:ascii="Courier New" w:hAnsi="Courier New" w:cs="Courier New"/>
        </w:rPr>
        <w:tab/>
        <w:t>Non-compliance of a member state with its obligations under the Compact;</w:t>
      </w:r>
    </w:p>
    <w:p w14:paraId="46B4170D" w14:textId="77777777" w:rsidR="00A278EC" w:rsidRDefault="00A278EC" w:rsidP="00A278EC">
      <w:pPr>
        <w:tabs>
          <w:tab w:val="left" w:pos="720"/>
        </w:tabs>
        <w:ind w:left="1440"/>
        <w:rPr>
          <w:rFonts w:ascii="Courier New" w:hAnsi="Courier New" w:cs="Courier New"/>
        </w:rPr>
      </w:pPr>
    </w:p>
    <w:p w14:paraId="2044EF78" w14:textId="220220E1"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b.</w:t>
      </w:r>
      <w:r w:rsidRPr="00A278EC">
        <w:rPr>
          <w:rFonts w:ascii="Courier New" w:hAnsi="Courier New" w:cs="Courier New"/>
        </w:rPr>
        <w:tab/>
        <w:t>The employment, compensation, discipline or other personnel matters, practices or procedures related to specific employees or other matters related to the Commission’s internal personnel practices and procedures;</w:t>
      </w:r>
    </w:p>
    <w:p w14:paraId="4DD56155" w14:textId="77777777" w:rsidR="00A278EC" w:rsidRDefault="00A278EC" w:rsidP="00A278EC">
      <w:pPr>
        <w:tabs>
          <w:tab w:val="left" w:pos="720"/>
        </w:tabs>
        <w:ind w:left="1440"/>
        <w:rPr>
          <w:rFonts w:ascii="Courier New" w:hAnsi="Courier New" w:cs="Courier New"/>
        </w:rPr>
      </w:pPr>
    </w:p>
    <w:p w14:paraId="0FA38931" w14:textId="0A3C7EB3"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c.</w:t>
      </w:r>
      <w:r w:rsidRPr="00A278EC">
        <w:rPr>
          <w:rFonts w:ascii="Courier New" w:hAnsi="Courier New" w:cs="Courier New"/>
        </w:rPr>
        <w:tab/>
        <w:t>Current, threatened, or reasonably anticipated litigation;</w:t>
      </w:r>
    </w:p>
    <w:p w14:paraId="75CB2131" w14:textId="77777777" w:rsidR="00A278EC" w:rsidRDefault="00A278EC" w:rsidP="00A278EC">
      <w:pPr>
        <w:tabs>
          <w:tab w:val="left" w:pos="720"/>
        </w:tabs>
        <w:ind w:left="1440"/>
        <w:rPr>
          <w:rFonts w:ascii="Courier New" w:hAnsi="Courier New" w:cs="Courier New"/>
        </w:rPr>
      </w:pPr>
    </w:p>
    <w:p w14:paraId="0FD2D1EE" w14:textId="12DE50B6"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d.</w:t>
      </w:r>
      <w:r w:rsidRPr="00A278EC">
        <w:rPr>
          <w:rFonts w:ascii="Courier New" w:hAnsi="Courier New" w:cs="Courier New"/>
        </w:rPr>
        <w:tab/>
        <w:t>Negotiation of contracts for the purchase or sale of goods, services, or real estate;</w:t>
      </w:r>
    </w:p>
    <w:p w14:paraId="79520617" w14:textId="77777777" w:rsidR="00A278EC" w:rsidRDefault="00A278EC" w:rsidP="00A278EC">
      <w:pPr>
        <w:tabs>
          <w:tab w:val="left" w:pos="720"/>
        </w:tabs>
        <w:ind w:left="1440"/>
        <w:rPr>
          <w:rFonts w:ascii="Courier New" w:hAnsi="Courier New" w:cs="Courier New"/>
        </w:rPr>
      </w:pPr>
    </w:p>
    <w:p w14:paraId="25CC429F" w14:textId="258BA552"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e.</w:t>
      </w:r>
      <w:r w:rsidRPr="00A278EC">
        <w:rPr>
          <w:rFonts w:ascii="Courier New" w:hAnsi="Courier New" w:cs="Courier New"/>
        </w:rPr>
        <w:tab/>
        <w:t>Accusing any person of a crime or formally censuring any person;</w:t>
      </w:r>
    </w:p>
    <w:p w14:paraId="71D85F79" w14:textId="77777777" w:rsidR="00A278EC" w:rsidRDefault="00A278EC" w:rsidP="00A278EC">
      <w:pPr>
        <w:tabs>
          <w:tab w:val="left" w:pos="720"/>
        </w:tabs>
        <w:ind w:left="1440"/>
        <w:rPr>
          <w:rFonts w:ascii="Courier New" w:hAnsi="Courier New" w:cs="Courier New"/>
        </w:rPr>
      </w:pPr>
    </w:p>
    <w:p w14:paraId="28249937" w14:textId="4E24B8F5"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f.</w:t>
      </w:r>
      <w:r w:rsidRPr="00A278EC">
        <w:rPr>
          <w:rFonts w:ascii="Courier New" w:hAnsi="Courier New" w:cs="Courier New"/>
        </w:rPr>
        <w:tab/>
        <w:t>Disclosure of trade secrets or commercial or financial information that is privileged or confidential;</w:t>
      </w:r>
    </w:p>
    <w:p w14:paraId="75EE86E6" w14:textId="77777777" w:rsidR="00A278EC" w:rsidRDefault="00A278EC" w:rsidP="00A278EC">
      <w:pPr>
        <w:tabs>
          <w:tab w:val="left" w:pos="720"/>
        </w:tabs>
        <w:ind w:left="1440"/>
        <w:rPr>
          <w:rFonts w:ascii="Courier New" w:hAnsi="Courier New" w:cs="Courier New"/>
        </w:rPr>
      </w:pPr>
    </w:p>
    <w:p w14:paraId="1F16A973" w14:textId="6D231521"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g.</w:t>
      </w:r>
      <w:r w:rsidRPr="00A278EC">
        <w:rPr>
          <w:rFonts w:ascii="Courier New" w:hAnsi="Courier New" w:cs="Courier New"/>
        </w:rPr>
        <w:tab/>
        <w:t>Disclosure of information of a personal nature where disclosure would constitute a clearly unwarranted invasion of personal privacy;</w:t>
      </w:r>
    </w:p>
    <w:p w14:paraId="4E170A35" w14:textId="77777777" w:rsidR="00A278EC" w:rsidRDefault="00A278EC" w:rsidP="00A278EC">
      <w:pPr>
        <w:tabs>
          <w:tab w:val="left" w:pos="720"/>
        </w:tabs>
        <w:ind w:left="1440"/>
        <w:rPr>
          <w:rFonts w:ascii="Courier New" w:hAnsi="Courier New" w:cs="Courier New"/>
        </w:rPr>
      </w:pPr>
    </w:p>
    <w:p w14:paraId="436F6BC8" w14:textId="04A52207"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h.</w:t>
      </w:r>
      <w:r w:rsidRPr="00A278EC">
        <w:rPr>
          <w:rFonts w:ascii="Courier New" w:hAnsi="Courier New" w:cs="Courier New"/>
        </w:rPr>
        <w:tab/>
        <w:t>Disclosure of investigatory records compiled for law enforcement purposes;</w:t>
      </w:r>
    </w:p>
    <w:p w14:paraId="5857E3C3" w14:textId="77777777" w:rsidR="00A278EC" w:rsidRDefault="00A278EC" w:rsidP="00A278EC">
      <w:pPr>
        <w:tabs>
          <w:tab w:val="left" w:pos="720"/>
        </w:tabs>
        <w:ind w:left="1440"/>
        <w:rPr>
          <w:rFonts w:ascii="Courier New" w:hAnsi="Courier New" w:cs="Courier New"/>
        </w:rPr>
      </w:pPr>
    </w:p>
    <w:p w14:paraId="2486AAAE" w14:textId="510C1A40" w:rsidR="00A278EC" w:rsidRPr="00A278EC" w:rsidRDefault="00A278EC" w:rsidP="00A278EC">
      <w:pPr>
        <w:tabs>
          <w:tab w:val="left" w:pos="720"/>
        </w:tabs>
        <w:ind w:left="1440"/>
        <w:rPr>
          <w:rFonts w:ascii="Courier New" w:hAnsi="Courier New" w:cs="Courier New"/>
        </w:rPr>
      </w:pPr>
      <w:proofErr w:type="spellStart"/>
      <w:r w:rsidRPr="00A278EC">
        <w:rPr>
          <w:rFonts w:ascii="Courier New" w:hAnsi="Courier New" w:cs="Courier New"/>
        </w:rPr>
        <w:t>i</w:t>
      </w:r>
      <w:proofErr w:type="spellEnd"/>
      <w:r w:rsidRPr="00A278EC">
        <w:rPr>
          <w:rFonts w:ascii="Courier New" w:hAnsi="Courier New" w:cs="Courier New"/>
        </w:rPr>
        <w:t>.</w:t>
      </w:r>
      <w:r w:rsidRPr="00A278EC">
        <w:rPr>
          <w:rFonts w:ascii="Courier New" w:hAnsi="Courier New" w:cs="Courier New"/>
        </w:rPr>
        <w:tab/>
        <w:t>Disclosure of information related to any investigatory reports prepared by or on behalf of or for use of the Commission or other committee charged with responsibility of investigation or determination of compliance issues pursuant to the compact; or</w:t>
      </w:r>
    </w:p>
    <w:p w14:paraId="19A1BAE9" w14:textId="77777777" w:rsidR="00A278EC" w:rsidRDefault="00A278EC" w:rsidP="00A278EC">
      <w:pPr>
        <w:tabs>
          <w:tab w:val="left" w:pos="720"/>
        </w:tabs>
        <w:ind w:left="1440"/>
        <w:rPr>
          <w:rFonts w:ascii="Courier New" w:hAnsi="Courier New" w:cs="Courier New"/>
        </w:rPr>
      </w:pPr>
    </w:p>
    <w:p w14:paraId="5D4E9293" w14:textId="21DF969D"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j.</w:t>
      </w:r>
      <w:r w:rsidRPr="00A278EC">
        <w:rPr>
          <w:rFonts w:ascii="Courier New" w:hAnsi="Courier New" w:cs="Courier New"/>
        </w:rPr>
        <w:tab/>
        <w:t>Matters specifically exempted from disclosure by federal or member state statute.</w:t>
      </w:r>
    </w:p>
    <w:p w14:paraId="18B672A5" w14:textId="77777777" w:rsidR="00A278EC" w:rsidRDefault="00A278EC" w:rsidP="00A278EC">
      <w:pPr>
        <w:tabs>
          <w:tab w:val="left" w:pos="720"/>
        </w:tabs>
        <w:ind w:left="720"/>
        <w:rPr>
          <w:rFonts w:ascii="Courier New" w:hAnsi="Courier New" w:cs="Courier New"/>
        </w:rPr>
      </w:pPr>
    </w:p>
    <w:p w14:paraId="2A5A088A" w14:textId="7FEF41A6"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6.</w:t>
      </w:r>
      <w:r w:rsidRPr="00A278EC">
        <w:rPr>
          <w:rFonts w:ascii="Courier New" w:hAnsi="Courier New" w:cs="Courier New"/>
        </w:rPr>
        <w:tab/>
        <w:t>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14:paraId="29134FF8" w14:textId="77777777" w:rsidR="00A278EC" w:rsidRDefault="00A278EC" w:rsidP="00A278EC">
      <w:pPr>
        <w:tabs>
          <w:tab w:val="left" w:pos="720"/>
        </w:tabs>
        <w:rPr>
          <w:rFonts w:ascii="Courier New" w:hAnsi="Courier New" w:cs="Courier New"/>
        </w:rPr>
      </w:pPr>
    </w:p>
    <w:p w14:paraId="5B0668A1" w14:textId="46E3B7E9" w:rsidR="00A278EC" w:rsidRPr="00A278EC" w:rsidRDefault="00A278EC" w:rsidP="00A278EC">
      <w:pPr>
        <w:tabs>
          <w:tab w:val="left" w:pos="720"/>
        </w:tabs>
        <w:rPr>
          <w:rFonts w:ascii="Courier New" w:hAnsi="Courier New" w:cs="Courier New"/>
        </w:rPr>
      </w:pPr>
      <w:r w:rsidRPr="00A278EC">
        <w:rPr>
          <w:rFonts w:ascii="Courier New" w:hAnsi="Courier New" w:cs="Courier New"/>
        </w:rPr>
        <w:t>C.</w:t>
      </w:r>
      <w:r w:rsidRPr="00A278EC">
        <w:rPr>
          <w:rFonts w:ascii="Courier New" w:hAnsi="Courier New" w:cs="Courier New"/>
        </w:rPr>
        <w:tab/>
        <w:t xml:space="preserve">The Commission shall, by a majority vote of the delegates, prescribe </w:t>
      </w:r>
      <w:r w:rsidRPr="00A278EC">
        <w:rPr>
          <w:rFonts w:ascii="Courier New" w:hAnsi="Courier New" w:cs="Courier New"/>
        </w:rPr>
        <w:lastRenderedPageBreak/>
        <w:t>bylaws and/or rules to govern its conduct as may be necessary or appropriate to carry out the purposes and exercise the powers of the compact, including but not limited to:</w:t>
      </w:r>
    </w:p>
    <w:p w14:paraId="16D791A3" w14:textId="77777777" w:rsidR="00A278EC" w:rsidRDefault="00A278EC" w:rsidP="00A278EC">
      <w:pPr>
        <w:tabs>
          <w:tab w:val="left" w:pos="720"/>
        </w:tabs>
        <w:rPr>
          <w:rFonts w:ascii="Courier New" w:hAnsi="Courier New" w:cs="Courier New"/>
        </w:rPr>
      </w:pPr>
    </w:p>
    <w:p w14:paraId="1FE8C1CE" w14:textId="1317E5CC"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Establishing the fiscal year of the Commission;</w:t>
      </w:r>
    </w:p>
    <w:p w14:paraId="22B7493C" w14:textId="77777777" w:rsidR="00A278EC" w:rsidRDefault="00A278EC" w:rsidP="00A278EC">
      <w:pPr>
        <w:tabs>
          <w:tab w:val="left" w:pos="720"/>
        </w:tabs>
        <w:ind w:left="720"/>
        <w:rPr>
          <w:rFonts w:ascii="Courier New" w:hAnsi="Courier New" w:cs="Courier New"/>
        </w:rPr>
      </w:pPr>
    </w:p>
    <w:p w14:paraId="3F5FC318" w14:textId="0D26C098"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Providing reasonable standards and procedures:</w:t>
      </w:r>
    </w:p>
    <w:p w14:paraId="78DC38A9" w14:textId="77777777" w:rsidR="00A278EC" w:rsidRDefault="00A278EC" w:rsidP="00A278EC">
      <w:pPr>
        <w:tabs>
          <w:tab w:val="left" w:pos="720"/>
        </w:tabs>
        <w:ind w:left="720"/>
        <w:rPr>
          <w:rFonts w:ascii="Courier New" w:hAnsi="Courier New" w:cs="Courier New"/>
        </w:rPr>
      </w:pPr>
    </w:p>
    <w:p w14:paraId="57CC3F97" w14:textId="22036F94"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a.</w:t>
      </w:r>
      <w:r w:rsidRPr="00A278EC">
        <w:rPr>
          <w:rFonts w:ascii="Courier New" w:hAnsi="Courier New" w:cs="Courier New"/>
        </w:rPr>
        <w:tab/>
        <w:t>for the establishment and meetings of other committees; and</w:t>
      </w:r>
    </w:p>
    <w:p w14:paraId="26443FDA" w14:textId="77777777" w:rsidR="00A278EC" w:rsidRDefault="00A278EC" w:rsidP="00A278EC">
      <w:pPr>
        <w:tabs>
          <w:tab w:val="left" w:pos="720"/>
        </w:tabs>
        <w:ind w:left="1440"/>
        <w:rPr>
          <w:rFonts w:ascii="Courier New" w:hAnsi="Courier New" w:cs="Courier New"/>
        </w:rPr>
      </w:pPr>
    </w:p>
    <w:p w14:paraId="51B075D2" w14:textId="75B11A20"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b.</w:t>
      </w:r>
      <w:r w:rsidRPr="00A278EC">
        <w:rPr>
          <w:rFonts w:ascii="Courier New" w:hAnsi="Courier New" w:cs="Courier New"/>
        </w:rPr>
        <w:tab/>
        <w:t>governing any general or specific delegation of any authority or function of the Commission;</w:t>
      </w:r>
    </w:p>
    <w:p w14:paraId="04E17A54" w14:textId="77777777" w:rsidR="00A278EC" w:rsidRDefault="00A278EC" w:rsidP="00A278EC">
      <w:pPr>
        <w:tabs>
          <w:tab w:val="left" w:pos="720"/>
        </w:tabs>
        <w:ind w:left="720"/>
        <w:rPr>
          <w:rFonts w:ascii="Courier New" w:hAnsi="Courier New" w:cs="Courier New"/>
        </w:rPr>
      </w:pPr>
    </w:p>
    <w:p w14:paraId="79A4DDB1" w14:textId="0A01DF55"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membership votes to close a meeting in whole or in part. As soon as practicable, the Commission must make public a copy of the vote to close the meeting revealing the vote of each member with no proxy votes allowed;</w:t>
      </w:r>
    </w:p>
    <w:p w14:paraId="638BBDBB" w14:textId="77777777" w:rsidR="00A278EC" w:rsidRDefault="00A278EC" w:rsidP="00A278EC">
      <w:pPr>
        <w:tabs>
          <w:tab w:val="left" w:pos="720"/>
        </w:tabs>
        <w:ind w:left="720"/>
        <w:rPr>
          <w:rFonts w:ascii="Courier New" w:hAnsi="Courier New" w:cs="Courier New"/>
        </w:rPr>
      </w:pPr>
    </w:p>
    <w:p w14:paraId="44D9B86D" w14:textId="7EAD9074"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4.</w:t>
      </w:r>
      <w:r w:rsidRPr="00A278EC">
        <w:rPr>
          <w:rFonts w:ascii="Courier New" w:hAnsi="Courier New" w:cs="Courier New"/>
        </w:rPr>
        <w:tab/>
        <w:t>Establishing the titles, duties and authority, and reasonable procedures for the election of the officers of the Commission;</w:t>
      </w:r>
    </w:p>
    <w:p w14:paraId="570390A4" w14:textId="77777777" w:rsidR="00A278EC" w:rsidRDefault="00A278EC" w:rsidP="00A278EC">
      <w:pPr>
        <w:tabs>
          <w:tab w:val="left" w:pos="720"/>
        </w:tabs>
        <w:ind w:left="720"/>
        <w:rPr>
          <w:rFonts w:ascii="Courier New" w:hAnsi="Courier New" w:cs="Courier New"/>
        </w:rPr>
      </w:pPr>
    </w:p>
    <w:p w14:paraId="6F850171" w14:textId="33CCE896"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5.</w:t>
      </w:r>
      <w:r w:rsidRPr="00A278EC">
        <w:rPr>
          <w:rFonts w:ascii="Courier New" w:hAnsi="Courier New" w:cs="Courier New"/>
        </w:rPr>
        <w:tab/>
        <w:t>Providing reasonable standards and procedures for the establishment of the personnel policies and programs of the Commission. Notwithstanding any civil service or other similar laws of any member state, the bylaws shall exclusively govern the personnel policies and programs of the Commission;</w:t>
      </w:r>
    </w:p>
    <w:p w14:paraId="7E4E241C" w14:textId="77777777" w:rsidR="00A278EC" w:rsidRDefault="00A278EC" w:rsidP="00A278EC">
      <w:pPr>
        <w:tabs>
          <w:tab w:val="left" w:pos="720"/>
        </w:tabs>
        <w:ind w:left="720"/>
        <w:rPr>
          <w:rFonts w:ascii="Courier New" w:hAnsi="Courier New" w:cs="Courier New"/>
        </w:rPr>
      </w:pPr>
    </w:p>
    <w:p w14:paraId="5C952FB4" w14:textId="34F035D6"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6.</w:t>
      </w:r>
      <w:r w:rsidRPr="00A278EC">
        <w:rPr>
          <w:rFonts w:ascii="Courier New" w:hAnsi="Courier New" w:cs="Courier New"/>
        </w:rPr>
        <w:tab/>
        <w:t xml:space="preserve">Promulgating a code of ethics to address permissible and prohibited activities of Commission members and employees; </w:t>
      </w:r>
    </w:p>
    <w:p w14:paraId="2DE85C5D" w14:textId="77777777" w:rsidR="00A278EC" w:rsidRDefault="00A278EC" w:rsidP="00A278EC">
      <w:pPr>
        <w:tabs>
          <w:tab w:val="left" w:pos="720"/>
        </w:tabs>
        <w:ind w:left="720"/>
        <w:rPr>
          <w:rFonts w:ascii="Courier New" w:hAnsi="Courier New" w:cs="Courier New"/>
        </w:rPr>
      </w:pPr>
    </w:p>
    <w:p w14:paraId="6253FC8E" w14:textId="7037F614"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7.</w:t>
      </w:r>
      <w:r w:rsidRPr="00A278EC">
        <w:rPr>
          <w:rFonts w:ascii="Courier New" w:hAnsi="Courier New" w:cs="Courier New"/>
        </w:rPr>
        <w:tab/>
        <w:t xml:space="preserve">Providing a mechanism for winding up the operations of the Commission and the equitable disposition of any surplus funds that may exist after the termination of the Compact after the payment and/or reserving of </w:t>
      </w:r>
      <w:proofErr w:type="gramStart"/>
      <w:r w:rsidRPr="00A278EC">
        <w:rPr>
          <w:rFonts w:ascii="Courier New" w:hAnsi="Courier New" w:cs="Courier New"/>
        </w:rPr>
        <w:t>all of</w:t>
      </w:r>
      <w:proofErr w:type="gramEnd"/>
      <w:r w:rsidRPr="00A278EC">
        <w:rPr>
          <w:rFonts w:ascii="Courier New" w:hAnsi="Courier New" w:cs="Courier New"/>
        </w:rPr>
        <w:t xml:space="preserve"> its debts and obligations;</w:t>
      </w:r>
    </w:p>
    <w:p w14:paraId="4C871392" w14:textId="77777777" w:rsidR="00A278EC" w:rsidRDefault="00A278EC" w:rsidP="00A278EC">
      <w:pPr>
        <w:tabs>
          <w:tab w:val="left" w:pos="720"/>
        </w:tabs>
        <w:ind w:left="720"/>
        <w:rPr>
          <w:rFonts w:ascii="Courier New" w:hAnsi="Courier New" w:cs="Courier New"/>
        </w:rPr>
      </w:pPr>
    </w:p>
    <w:p w14:paraId="4B0CD091" w14:textId="703C188F"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8.</w:t>
      </w:r>
      <w:r w:rsidRPr="00A278EC">
        <w:rPr>
          <w:rFonts w:ascii="Courier New" w:hAnsi="Courier New" w:cs="Courier New"/>
        </w:rPr>
        <w:tab/>
        <w:t>The Commission shall publish its bylaws and file a copy thereof, and a copy of any amendment thereto, with the appropriate agency or officer in each of the member states, if any.</w:t>
      </w:r>
    </w:p>
    <w:p w14:paraId="72034627" w14:textId="77777777" w:rsidR="00A278EC" w:rsidRDefault="00A278EC" w:rsidP="00A278EC">
      <w:pPr>
        <w:tabs>
          <w:tab w:val="left" w:pos="720"/>
        </w:tabs>
        <w:ind w:left="720"/>
        <w:rPr>
          <w:rFonts w:ascii="Courier New" w:hAnsi="Courier New" w:cs="Courier New"/>
        </w:rPr>
      </w:pPr>
    </w:p>
    <w:p w14:paraId="45AA239E" w14:textId="0BE52D30"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9.</w:t>
      </w:r>
      <w:r w:rsidRPr="00A278EC">
        <w:rPr>
          <w:rFonts w:ascii="Courier New" w:hAnsi="Courier New" w:cs="Courier New"/>
        </w:rPr>
        <w:tab/>
        <w:t>The Commission shall maintain its financial records in accordance with the bylaws.</w:t>
      </w:r>
    </w:p>
    <w:p w14:paraId="298B7BF9" w14:textId="77777777" w:rsidR="00A278EC" w:rsidRDefault="00A278EC" w:rsidP="00A278EC">
      <w:pPr>
        <w:tabs>
          <w:tab w:val="left" w:pos="720"/>
        </w:tabs>
        <w:ind w:left="720"/>
        <w:rPr>
          <w:rFonts w:ascii="Courier New" w:hAnsi="Courier New" w:cs="Courier New"/>
        </w:rPr>
      </w:pPr>
    </w:p>
    <w:p w14:paraId="2B252F2E" w14:textId="5A34757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10.</w:t>
      </w:r>
      <w:r w:rsidRPr="00A278EC">
        <w:rPr>
          <w:rFonts w:ascii="Courier New" w:hAnsi="Courier New" w:cs="Courier New"/>
        </w:rPr>
        <w:tab/>
        <w:t>The Commission shall meet and take such actions as are consistent with the provisions of this Compact and the bylaws.</w:t>
      </w:r>
    </w:p>
    <w:p w14:paraId="1B778DFA" w14:textId="77777777" w:rsidR="00A278EC" w:rsidRDefault="00A278EC" w:rsidP="00A278EC">
      <w:pPr>
        <w:tabs>
          <w:tab w:val="left" w:pos="720"/>
        </w:tabs>
        <w:rPr>
          <w:rFonts w:ascii="Courier New" w:hAnsi="Courier New" w:cs="Courier New"/>
        </w:rPr>
      </w:pPr>
    </w:p>
    <w:p w14:paraId="4C8FB5D3" w14:textId="22EA8EDE" w:rsidR="00A278EC" w:rsidRPr="00A278EC" w:rsidRDefault="00A278EC" w:rsidP="00A278EC">
      <w:pPr>
        <w:tabs>
          <w:tab w:val="left" w:pos="720"/>
        </w:tabs>
        <w:rPr>
          <w:rFonts w:ascii="Courier New" w:hAnsi="Courier New" w:cs="Courier New"/>
        </w:rPr>
      </w:pPr>
      <w:r w:rsidRPr="00A278EC">
        <w:rPr>
          <w:rFonts w:ascii="Courier New" w:hAnsi="Courier New" w:cs="Courier New"/>
        </w:rPr>
        <w:lastRenderedPageBreak/>
        <w:t>D.</w:t>
      </w:r>
      <w:r w:rsidRPr="00A278EC">
        <w:rPr>
          <w:rFonts w:ascii="Courier New" w:hAnsi="Courier New" w:cs="Courier New"/>
        </w:rPr>
        <w:tab/>
        <w:t>The Commission shall have the following powers:</w:t>
      </w:r>
    </w:p>
    <w:p w14:paraId="079F8A60" w14:textId="77777777" w:rsidR="00A278EC" w:rsidRDefault="00A278EC" w:rsidP="00A278EC">
      <w:pPr>
        <w:tabs>
          <w:tab w:val="left" w:pos="720"/>
        </w:tabs>
        <w:rPr>
          <w:rFonts w:ascii="Courier New" w:hAnsi="Courier New" w:cs="Courier New"/>
        </w:rPr>
      </w:pPr>
    </w:p>
    <w:p w14:paraId="403F4FBF" w14:textId="75B3A3CB"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The authority to promulgate uniform rules to facilitate and coordinate implementation and administration of this Compact. The rules shall have the force and effect of law and shall be binding in all member states;</w:t>
      </w:r>
    </w:p>
    <w:p w14:paraId="797FE231" w14:textId="77777777" w:rsidR="00A278EC" w:rsidRDefault="00A278EC" w:rsidP="00A278EC">
      <w:pPr>
        <w:tabs>
          <w:tab w:val="left" w:pos="720"/>
        </w:tabs>
        <w:ind w:left="720"/>
        <w:rPr>
          <w:rFonts w:ascii="Courier New" w:hAnsi="Courier New" w:cs="Courier New"/>
        </w:rPr>
      </w:pPr>
    </w:p>
    <w:p w14:paraId="57E32209" w14:textId="2A618033"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To bring and prosecute legal proceedings or actions in the name of the Commission, provided that the standing of any state EMS authority or other regulatory body responsible for EMS personnel licensure to sue or be sued under applicable law shall not be affected;</w:t>
      </w:r>
    </w:p>
    <w:p w14:paraId="08E4676F" w14:textId="77777777" w:rsidR="00A278EC" w:rsidRDefault="00A278EC" w:rsidP="00A278EC">
      <w:pPr>
        <w:tabs>
          <w:tab w:val="left" w:pos="720"/>
        </w:tabs>
        <w:ind w:left="720"/>
        <w:rPr>
          <w:rFonts w:ascii="Courier New" w:hAnsi="Courier New" w:cs="Courier New"/>
        </w:rPr>
      </w:pPr>
    </w:p>
    <w:p w14:paraId="3F9D9055" w14:textId="08B45318"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To purchase and maintain insurance and bonds;</w:t>
      </w:r>
    </w:p>
    <w:p w14:paraId="31B18F8B" w14:textId="77777777" w:rsidR="00A278EC" w:rsidRDefault="00A278EC" w:rsidP="00A278EC">
      <w:pPr>
        <w:tabs>
          <w:tab w:val="left" w:pos="720"/>
        </w:tabs>
        <w:ind w:left="720"/>
        <w:rPr>
          <w:rFonts w:ascii="Courier New" w:hAnsi="Courier New" w:cs="Courier New"/>
        </w:rPr>
      </w:pPr>
    </w:p>
    <w:p w14:paraId="1AB6D749" w14:textId="00AAC0C2"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4.</w:t>
      </w:r>
      <w:r w:rsidRPr="00A278EC">
        <w:rPr>
          <w:rFonts w:ascii="Courier New" w:hAnsi="Courier New" w:cs="Courier New"/>
        </w:rPr>
        <w:tab/>
        <w:t>To borrow, accept, or contract for services of personnel, including, but not limited to, employees of a member state;</w:t>
      </w:r>
    </w:p>
    <w:p w14:paraId="37E4FB55" w14:textId="77777777" w:rsidR="00A278EC" w:rsidRDefault="00A278EC" w:rsidP="00A278EC">
      <w:pPr>
        <w:tabs>
          <w:tab w:val="left" w:pos="720"/>
        </w:tabs>
        <w:ind w:left="720"/>
        <w:rPr>
          <w:rFonts w:ascii="Courier New" w:hAnsi="Courier New" w:cs="Courier New"/>
        </w:rPr>
      </w:pPr>
    </w:p>
    <w:p w14:paraId="736DCD27" w14:textId="79687888"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5.</w:t>
      </w:r>
      <w:r w:rsidRPr="00A278EC">
        <w:rPr>
          <w:rFonts w:ascii="Courier New" w:hAnsi="Courier New" w:cs="Courier New"/>
        </w:rPr>
        <w:tab/>
        <w:t>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14:paraId="74F6E340" w14:textId="77777777" w:rsidR="00A278EC" w:rsidRDefault="00A278EC" w:rsidP="00A278EC">
      <w:pPr>
        <w:tabs>
          <w:tab w:val="left" w:pos="720"/>
        </w:tabs>
        <w:ind w:left="720"/>
        <w:rPr>
          <w:rFonts w:ascii="Courier New" w:hAnsi="Courier New" w:cs="Courier New"/>
        </w:rPr>
      </w:pPr>
    </w:p>
    <w:p w14:paraId="566455DD" w14:textId="2083A252"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6.</w:t>
      </w:r>
      <w:r w:rsidRPr="00A278EC">
        <w:rPr>
          <w:rFonts w:ascii="Courier New" w:hAnsi="Courier New" w:cs="Courier New"/>
        </w:rPr>
        <w:tab/>
        <w:t xml:space="preserve">To accept </w:t>
      </w:r>
      <w:proofErr w:type="gramStart"/>
      <w:r w:rsidRPr="00A278EC">
        <w:rPr>
          <w:rFonts w:ascii="Courier New" w:hAnsi="Courier New" w:cs="Courier New"/>
        </w:rPr>
        <w:t>any and all</w:t>
      </w:r>
      <w:proofErr w:type="gramEnd"/>
      <w:r w:rsidRPr="00A278EC">
        <w:rPr>
          <w:rFonts w:ascii="Courier New" w:hAnsi="Courier New" w:cs="Courier New"/>
        </w:rPr>
        <w:t xml:space="preserve"> appropriate donations and grants of money, equipment, supplies, materials and services, and to receive, utilize and dispose of the same; provided that </w:t>
      </w:r>
      <w:proofErr w:type="gramStart"/>
      <w:r w:rsidRPr="00A278EC">
        <w:rPr>
          <w:rFonts w:ascii="Courier New" w:hAnsi="Courier New" w:cs="Courier New"/>
        </w:rPr>
        <w:t>at all times</w:t>
      </w:r>
      <w:proofErr w:type="gramEnd"/>
      <w:r w:rsidRPr="00A278EC">
        <w:rPr>
          <w:rFonts w:ascii="Courier New" w:hAnsi="Courier New" w:cs="Courier New"/>
        </w:rPr>
        <w:t xml:space="preserve"> the Commission shall strive to avoid any appearance of impropriety and/or conflict of interest;</w:t>
      </w:r>
    </w:p>
    <w:p w14:paraId="74EE7C43" w14:textId="77777777" w:rsidR="00A278EC" w:rsidRDefault="00A278EC" w:rsidP="00A278EC">
      <w:pPr>
        <w:tabs>
          <w:tab w:val="left" w:pos="720"/>
        </w:tabs>
        <w:ind w:left="720"/>
        <w:rPr>
          <w:rFonts w:ascii="Courier New" w:hAnsi="Courier New" w:cs="Courier New"/>
        </w:rPr>
      </w:pPr>
    </w:p>
    <w:p w14:paraId="623EF37F" w14:textId="2D78234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7.</w:t>
      </w:r>
      <w:r w:rsidRPr="00A278EC">
        <w:rPr>
          <w:rFonts w:ascii="Courier New" w:hAnsi="Courier New" w:cs="Courier New"/>
        </w:rPr>
        <w:tab/>
        <w:t xml:space="preserve">To lease, purchase, accept appropriate gifts or donations of, or otherwise to own, hold, improve or use, any property, real, personal or mixed; provided that </w:t>
      </w:r>
      <w:proofErr w:type="gramStart"/>
      <w:r w:rsidRPr="00A278EC">
        <w:rPr>
          <w:rFonts w:ascii="Courier New" w:hAnsi="Courier New" w:cs="Courier New"/>
        </w:rPr>
        <w:t>at all times</w:t>
      </w:r>
      <w:proofErr w:type="gramEnd"/>
      <w:r w:rsidRPr="00A278EC">
        <w:rPr>
          <w:rFonts w:ascii="Courier New" w:hAnsi="Courier New" w:cs="Courier New"/>
        </w:rPr>
        <w:t xml:space="preserve"> the Commission shall strive to avoid any appearance of impropriety;</w:t>
      </w:r>
    </w:p>
    <w:p w14:paraId="7808BDE8" w14:textId="77777777" w:rsidR="00A278EC" w:rsidRDefault="00A278EC" w:rsidP="00A278EC">
      <w:pPr>
        <w:tabs>
          <w:tab w:val="left" w:pos="720"/>
        </w:tabs>
        <w:ind w:left="720"/>
        <w:rPr>
          <w:rFonts w:ascii="Courier New" w:hAnsi="Courier New" w:cs="Courier New"/>
        </w:rPr>
      </w:pPr>
    </w:p>
    <w:p w14:paraId="241044C7" w14:textId="36B5D067"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8.</w:t>
      </w:r>
      <w:r w:rsidRPr="00A278EC">
        <w:rPr>
          <w:rFonts w:ascii="Courier New" w:hAnsi="Courier New" w:cs="Courier New"/>
        </w:rPr>
        <w:tab/>
        <w:t>To sell convey, mortgage, pledge, lease, exchange, abandon, or otherwise dispose of any property real, personal, or mixed;</w:t>
      </w:r>
    </w:p>
    <w:p w14:paraId="1AE9968C" w14:textId="77777777" w:rsidR="00A278EC" w:rsidRDefault="00A278EC" w:rsidP="00A278EC">
      <w:pPr>
        <w:tabs>
          <w:tab w:val="left" w:pos="720"/>
        </w:tabs>
        <w:ind w:left="720"/>
        <w:rPr>
          <w:rFonts w:ascii="Courier New" w:hAnsi="Courier New" w:cs="Courier New"/>
        </w:rPr>
      </w:pPr>
    </w:p>
    <w:p w14:paraId="1F2B4084" w14:textId="4D7BA158"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9.</w:t>
      </w:r>
      <w:r w:rsidRPr="00A278EC">
        <w:rPr>
          <w:rFonts w:ascii="Courier New" w:hAnsi="Courier New" w:cs="Courier New"/>
        </w:rPr>
        <w:tab/>
        <w:t>To establish a budget and make expenditures;</w:t>
      </w:r>
    </w:p>
    <w:p w14:paraId="7D9A9A6D" w14:textId="77777777" w:rsidR="00A278EC" w:rsidRDefault="00A278EC" w:rsidP="00A278EC">
      <w:pPr>
        <w:tabs>
          <w:tab w:val="left" w:pos="720"/>
        </w:tabs>
        <w:ind w:left="720"/>
        <w:rPr>
          <w:rFonts w:ascii="Courier New" w:hAnsi="Courier New" w:cs="Courier New"/>
        </w:rPr>
      </w:pPr>
    </w:p>
    <w:p w14:paraId="5956C099" w14:textId="75C0B988"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10.</w:t>
      </w:r>
      <w:r w:rsidRPr="00A278EC">
        <w:rPr>
          <w:rFonts w:ascii="Courier New" w:hAnsi="Courier New" w:cs="Courier New"/>
        </w:rPr>
        <w:tab/>
        <w:t>To borrow money;</w:t>
      </w:r>
    </w:p>
    <w:p w14:paraId="6865F40B" w14:textId="77777777" w:rsidR="00A278EC" w:rsidRDefault="00A278EC" w:rsidP="00A278EC">
      <w:pPr>
        <w:tabs>
          <w:tab w:val="left" w:pos="720"/>
        </w:tabs>
        <w:ind w:left="720"/>
        <w:rPr>
          <w:rFonts w:ascii="Courier New" w:hAnsi="Courier New" w:cs="Courier New"/>
        </w:rPr>
      </w:pPr>
    </w:p>
    <w:p w14:paraId="702793B5" w14:textId="3C1ABA32"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11.</w:t>
      </w:r>
      <w:r w:rsidRPr="00A278EC">
        <w:rPr>
          <w:rFonts w:ascii="Courier New" w:hAnsi="Courier New" w:cs="Courier New"/>
        </w:rPr>
        <w:tab/>
        <w:t>To appoint committees, including advisory committees comprised of members, state regulators, state legislators or their representatives, and consumer representatives, and such other interested persons as may be designated in this compact and the bylaws;</w:t>
      </w:r>
    </w:p>
    <w:p w14:paraId="5AC2820F" w14:textId="77777777" w:rsidR="00A278EC" w:rsidRDefault="00A278EC" w:rsidP="00A278EC">
      <w:pPr>
        <w:tabs>
          <w:tab w:val="left" w:pos="720"/>
        </w:tabs>
        <w:ind w:left="720"/>
        <w:rPr>
          <w:rFonts w:ascii="Courier New" w:hAnsi="Courier New" w:cs="Courier New"/>
        </w:rPr>
      </w:pPr>
    </w:p>
    <w:p w14:paraId="395A76B3" w14:textId="697C25C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12.</w:t>
      </w:r>
      <w:r w:rsidRPr="00A278EC">
        <w:rPr>
          <w:rFonts w:ascii="Courier New" w:hAnsi="Courier New" w:cs="Courier New"/>
        </w:rPr>
        <w:tab/>
        <w:t>To provide and receive information from, and to cooperate with, law enforcement agencies;</w:t>
      </w:r>
    </w:p>
    <w:p w14:paraId="63F667A6" w14:textId="77777777" w:rsidR="00A278EC" w:rsidRDefault="00A278EC" w:rsidP="00A278EC">
      <w:pPr>
        <w:tabs>
          <w:tab w:val="left" w:pos="720"/>
        </w:tabs>
        <w:ind w:left="720"/>
        <w:rPr>
          <w:rFonts w:ascii="Courier New" w:hAnsi="Courier New" w:cs="Courier New"/>
        </w:rPr>
      </w:pPr>
    </w:p>
    <w:p w14:paraId="5E8872BD" w14:textId="15832A31"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13.</w:t>
      </w:r>
      <w:r w:rsidRPr="00A278EC">
        <w:rPr>
          <w:rFonts w:ascii="Courier New" w:hAnsi="Courier New" w:cs="Courier New"/>
        </w:rPr>
        <w:tab/>
        <w:t>To adopt and use an official seal; and</w:t>
      </w:r>
    </w:p>
    <w:p w14:paraId="7D6D452A" w14:textId="77777777" w:rsidR="00A278EC" w:rsidRDefault="00A278EC" w:rsidP="00A278EC">
      <w:pPr>
        <w:tabs>
          <w:tab w:val="left" w:pos="720"/>
        </w:tabs>
        <w:ind w:left="720"/>
        <w:rPr>
          <w:rFonts w:ascii="Courier New" w:hAnsi="Courier New" w:cs="Courier New"/>
        </w:rPr>
      </w:pPr>
    </w:p>
    <w:p w14:paraId="33A6A1F7" w14:textId="58D1A32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lastRenderedPageBreak/>
        <w:t>14.</w:t>
      </w:r>
      <w:r w:rsidRPr="00A278EC">
        <w:rPr>
          <w:rFonts w:ascii="Courier New" w:hAnsi="Courier New" w:cs="Courier New"/>
        </w:rPr>
        <w:tab/>
        <w:t>To perform such other functions as may be necessary or appropriate to achieve the purposes of this Compact consistent with the state regulation of EMS personnel licensure and practice.</w:t>
      </w:r>
    </w:p>
    <w:p w14:paraId="07C14D26" w14:textId="77777777" w:rsidR="00A278EC" w:rsidRDefault="00A278EC" w:rsidP="00A278EC">
      <w:pPr>
        <w:tabs>
          <w:tab w:val="left" w:pos="720"/>
        </w:tabs>
        <w:rPr>
          <w:rFonts w:ascii="Courier New" w:hAnsi="Courier New" w:cs="Courier New"/>
        </w:rPr>
      </w:pPr>
    </w:p>
    <w:p w14:paraId="1AA04A63" w14:textId="133C34C6" w:rsidR="00A278EC" w:rsidRPr="00A278EC" w:rsidRDefault="00A278EC" w:rsidP="00A278EC">
      <w:pPr>
        <w:tabs>
          <w:tab w:val="left" w:pos="720"/>
        </w:tabs>
        <w:rPr>
          <w:rFonts w:ascii="Courier New" w:hAnsi="Courier New" w:cs="Courier New"/>
        </w:rPr>
      </w:pPr>
      <w:r w:rsidRPr="00A278EC">
        <w:rPr>
          <w:rFonts w:ascii="Courier New" w:hAnsi="Courier New" w:cs="Courier New"/>
        </w:rPr>
        <w:t>E.</w:t>
      </w:r>
      <w:r w:rsidRPr="00A278EC">
        <w:rPr>
          <w:rFonts w:ascii="Courier New" w:hAnsi="Courier New" w:cs="Courier New"/>
        </w:rPr>
        <w:tab/>
        <w:t>Financing of the Commission</w:t>
      </w:r>
    </w:p>
    <w:p w14:paraId="54EFB023" w14:textId="77777777" w:rsidR="00A278EC" w:rsidRDefault="00A278EC" w:rsidP="00A278EC">
      <w:pPr>
        <w:tabs>
          <w:tab w:val="left" w:pos="720"/>
        </w:tabs>
        <w:rPr>
          <w:rFonts w:ascii="Courier New" w:hAnsi="Courier New" w:cs="Courier New"/>
        </w:rPr>
      </w:pPr>
    </w:p>
    <w:p w14:paraId="125280A6" w14:textId="58C69284"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The Commission shall pay, or provide for the payment of, the reasonable expenses of its establishment, organization, and ongoing activities.</w:t>
      </w:r>
    </w:p>
    <w:p w14:paraId="4E7CC9A3" w14:textId="77777777" w:rsidR="00A278EC" w:rsidRDefault="00A278EC" w:rsidP="00A278EC">
      <w:pPr>
        <w:tabs>
          <w:tab w:val="left" w:pos="720"/>
        </w:tabs>
        <w:ind w:left="720"/>
        <w:rPr>
          <w:rFonts w:ascii="Courier New" w:hAnsi="Courier New" w:cs="Courier New"/>
        </w:rPr>
      </w:pPr>
    </w:p>
    <w:p w14:paraId="021E1B21" w14:textId="6F2DE37B"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 xml:space="preserve">The Commission may accept </w:t>
      </w:r>
      <w:proofErr w:type="gramStart"/>
      <w:r w:rsidRPr="00A278EC">
        <w:rPr>
          <w:rFonts w:ascii="Courier New" w:hAnsi="Courier New" w:cs="Courier New"/>
        </w:rPr>
        <w:t>any and all</w:t>
      </w:r>
      <w:proofErr w:type="gramEnd"/>
      <w:r w:rsidRPr="00A278EC">
        <w:rPr>
          <w:rFonts w:ascii="Courier New" w:hAnsi="Courier New" w:cs="Courier New"/>
        </w:rPr>
        <w:t xml:space="preserve"> appropriate revenue sources, donations, and grants of money, equipment, supplies, materials, and services.</w:t>
      </w:r>
    </w:p>
    <w:p w14:paraId="6FB3569E" w14:textId="77777777" w:rsidR="00A278EC" w:rsidRDefault="00A278EC" w:rsidP="00A278EC">
      <w:pPr>
        <w:tabs>
          <w:tab w:val="left" w:pos="720"/>
        </w:tabs>
        <w:ind w:left="720"/>
        <w:rPr>
          <w:rFonts w:ascii="Courier New" w:hAnsi="Courier New" w:cs="Courier New"/>
        </w:rPr>
      </w:pPr>
    </w:p>
    <w:p w14:paraId="580364A7" w14:textId="58CA9B44"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14:paraId="00803B4C" w14:textId="77777777" w:rsidR="00A278EC" w:rsidRDefault="00A278EC" w:rsidP="00A278EC">
      <w:pPr>
        <w:tabs>
          <w:tab w:val="left" w:pos="720"/>
        </w:tabs>
        <w:ind w:left="720"/>
        <w:rPr>
          <w:rFonts w:ascii="Courier New" w:hAnsi="Courier New" w:cs="Courier New"/>
        </w:rPr>
      </w:pPr>
    </w:p>
    <w:p w14:paraId="15394632" w14:textId="0C1AF045"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4.</w:t>
      </w:r>
      <w:r w:rsidRPr="00A278EC">
        <w:rPr>
          <w:rFonts w:ascii="Courier New" w:hAnsi="Courier New" w:cs="Courier New"/>
        </w:rPr>
        <w:tab/>
        <w:t>The Commission shall not incur obligations of any kind prior to securing the funds adequate to meet the same; nor shall the Commission pledge the credit of any of the member states, except by and with the authority of the member state.</w:t>
      </w:r>
    </w:p>
    <w:p w14:paraId="4E8D413C" w14:textId="77777777" w:rsidR="00A278EC" w:rsidRDefault="00A278EC" w:rsidP="00A278EC">
      <w:pPr>
        <w:tabs>
          <w:tab w:val="left" w:pos="720"/>
        </w:tabs>
        <w:ind w:left="720"/>
        <w:rPr>
          <w:rFonts w:ascii="Courier New" w:hAnsi="Courier New" w:cs="Courier New"/>
        </w:rPr>
      </w:pPr>
    </w:p>
    <w:p w14:paraId="5146A961" w14:textId="4B7E7CF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5.</w:t>
      </w:r>
      <w:r w:rsidRPr="00A278EC">
        <w:rPr>
          <w:rFonts w:ascii="Courier New" w:hAnsi="Courier New" w:cs="Courier New"/>
        </w:rPr>
        <w:tab/>
        <w:t>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14:paraId="0B20FA6B" w14:textId="77777777" w:rsidR="00A278EC" w:rsidRDefault="00A278EC" w:rsidP="00A278EC">
      <w:pPr>
        <w:tabs>
          <w:tab w:val="left" w:pos="720"/>
        </w:tabs>
        <w:rPr>
          <w:rFonts w:ascii="Courier New" w:hAnsi="Courier New" w:cs="Courier New"/>
        </w:rPr>
      </w:pPr>
    </w:p>
    <w:p w14:paraId="1EDCD771" w14:textId="7CF2D6A2" w:rsidR="00A278EC" w:rsidRPr="00A278EC" w:rsidRDefault="00A278EC" w:rsidP="00A278EC">
      <w:pPr>
        <w:tabs>
          <w:tab w:val="left" w:pos="720"/>
        </w:tabs>
        <w:rPr>
          <w:rFonts w:ascii="Courier New" w:hAnsi="Courier New" w:cs="Courier New"/>
        </w:rPr>
      </w:pPr>
      <w:r w:rsidRPr="00A278EC">
        <w:rPr>
          <w:rFonts w:ascii="Courier New" w:hAnsi="Courier New" w:cs="Courier New"/>
        </w:rPr>
        <w:t>F.</w:t>
      </w:r>
      <w:r w:rsidRPr="00A278EC">
        <w:rPr>
          <w:rFonts w:ascii="Courier New" w:hAnsi="Courier New" w:cs="Courier New"/>
        </w:rPr>
        <w:tab/>
        <w:t>Qualified Immunity, Defense, and Indemnification</w:t>
      </w:r>
    </w:p>
    <w:p w14:paraId="3DE8BCEC" w14:textId="77777777" w:rsidR="00A278EC" w:rsidRDefault="00A278EC" w:rsidP="00A278EC">
      <w:pPr>
        <w:tabs>
          <w:tab w:val="left" w:pos="720"/>
        </w:tabs>
        <w:rPr>
          <w:rFonts w:ascii="Courier New" w:hAnsi="Courier New" w:cs="Courier New"/>
        </w:rPr>
      </w:pPr>
    </w:p>
    <w:p w14:paraId="1941BE6E" w14:textId="0B9DC05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willful or wanton misconduct of that person.</w:t>
      </w:r>
    </w:p>
    <w:p w14:paraId="3F7B7133" w14:textId="77777777" w:rsidR="00A278EC" w:rsidRDefault="00A278EC" w:rsidP="00A278EC">
      <w:pPr>
        <w:tabs>
          <w:tab w:val="left" w:pos="720"/>
        </w:tabs>
        <w:ind w:left="720"/>
        <w:rPr>
          <w:rFonts w:ascii="Courier New" w:hAnsi="Courier New" w:cs="Courier New"/>
        </w:rPr>
      </w:pPr>
    </w:p>
    <w:p w14:paraId="0A33342B" w14:textId="2B0A26B3"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 xml:space="preserve">The Commission shall defend any member, officer, executive </w:t>
      </w:r>
      <w:r w:rsidRPr="00A278EC">
        <w:rPr>
          <w:rFonts w:ascii="Courier New" w:hAnsi="Courier New" w:cs="Courier New"/>
        </w:rPr>
        <w:lastRenderedPageBreak/>
        <w:t>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14:paraId="2C34FF95" w14:textId="77777777" w:rsidR="00A278EC" w:rsidRDefault="00A278EC" w:rsidP="00A278EC">
      <w:pPr>
        <w:tabs>
          <w:tab w:val="left" w:pos="720"/>
        </w:tabs>
        <w:ind w:left="720"/>
        <w:rPr>
          <w:rFonts w:ascii="Courier New" w:hAnsi="Courier New" w:cs="Courier New"/>
        </w:rPr>
      </w:pPr>
    </w:p>
    <w:p w14:paraId="6964FD8E" w14:textId="544D153F"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14:paraId="4F99EA4A" w14:textId="77777777" w:rsidR="00A278EC" w:rsidRDefault="00A278EC" w:rsidP="00A278EC">
      <w:pPr>
        <w:tabs>
          <w:tab w:val="left" w:pos="720"/>
        </w:tabs>
        <w:rPr>
          <w:rFonts w:ascii="Courier New" w:hAnsi="Courier New" w:cs="Courier New"/>
        </w:rPr>
      </w:pPr>
    </w:p>
    <w:p w14:paraId="626029AB" w14:textId="02A002D9"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11. COORDINATED DATABASE</w:t>
      </w:r>
    </w:p>
    <w:p w14:paraId="3E3F533A" w14:textId="77777777" w:rsidR="00A278EC" w:rsidRDefault="00A278EC" w:rsidP="00A278EC">
      <w:pPr>
        <w:tabs>
          <w:tab w:val="left" w:pos="720"/>
        </w:tabs>
        <w:rPr>
          <w:rFonts w:ascii="Courier New" w:hAnsi="Courier New" w:cs="Courier New"/>
        </w:rPr>
      </w:pPr>
    </w:p>
    <w:p w14:paraId="1E2B7358" w14:textId="0AECECA6" w:rsidR="00A278EC" w:rsidRPr="00A278EC" w:rsidRDefault="00A278EC" w:rsidP="00A278EC">
      <w:pPr>
        <w:tabs>
          <w:tab w:val="left" w:pos="720"/>
        </w:tabs>
        <w:rPr>
          <w:rFonts w:ascii="Courier New" w:hAnsi="Courier New" w:cs="Courier New"/>
        </w:rPr>
      </w:pPr>
      <w:r w:rsidRPr="00A278EC">
        <w:rPr>
          <w:rFonts w:ascii="Courier New" w:hAnsi="Courier New" w:cs="Courier New"/>
        </w:rPr>
        <w:t>A.</w:t>
      </w:r>
      <w:r w:rsidRPr="00A278EC">
        <w:rPr>
          <w:rFonts w:ascii="Courier New" w:hAnsi="Courier New" w:cs="Courier New"/>
        </w:rPr>
        <w:tab/>
        <w:t>The Commission shall provide for the development and maintenance of a coordinated database and reporting system containing licensure, adverse action, and significant investigatory information on all licensed individuals in member states.</w:t>
      </w:r>
    </w:p>
    <w:p w14:paraId="0E9612CB" w14:textId="77777777" w:rsidR="00A278EC" w:rsidRDefault="00A278EC" w:rsidP="00A278EC">
      <w:pPr>
        <w:tabs>
          <w:tab w:val="left" w:pos="720"/>
        </w:tabs>
        <w:rPr>
          <w:rFonts w:ascii="Courier New" w:hAnsi="Courier New" w:cs="Courier New"/>
        </w:rPr>
      </w:pPr>
    </w:p>
    <w:p w14:paraId="03F4B1DE" w14:textId="5D8691D9" w:rsidR="00A278EC" w:rsidRDefault="00A278EC" w:rsidP="00A278EC">
      <w:pPr>
        <w:tabs>
          <w:tab w:val="left" w:pos="720"/>
        </w:tabs>
        <w:rPr>
          <w:rFonts w:ascii="Courier New" w:hAnsi="Courier New" w:cs="Courier New"/>
        </w:rPr>
      </w:pPr>
      <w:r w:rsidRPr="00A278EC">
        <w:rPr>
          <w:rFonts w:ascii="Courier New" w:hAnsi="Courier New" w:cs="Courier New"/>
        </w:rPr>
        <w:t>B.</w:t>
      </w:r>
      <w:r w:rsidRPr="00A278EC">
        <w:rPr>
          <w:rFonts w:ascii="Courier New" w:hAnsi="Courier New" w:cs="Courier New"/>
        </w:rPr>
        <w:tab/>
        <w:t>Notwithstanding any other provision of state law to the contrary, a member state shall submit a uniform data set to the coordinated database on all individuals to whom this compact is applicable as required by the rules of the Commission, including:</w:t>
      </w:r>
    </w:p>
    <w:p w14:paraId="329736A3" w14:textId="77777777" w:rsidR="00A278EC" w:rsidRPr="00A278EC" w:rsidRDefault="00A278EC" w:rsidP="00A278EC">
      <w:pPr>
        <w:tabs>
          <w:tab w:val="left" w:pos="720"/>
        </w:tabs>
        <w:rPr>
          <w:rFonts w:ascii="Courier New" w:hAnsi="Courier New" w:cs="Courier New"/>
        </w:rPr>
      </w:pPr>
    </w:p>
    <w:p w14:paraId="5D583C48" w14:textId="77777777"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Identifying information;</w:t>
      </w:r>
    </w:p>
    <w:p w14:paraId="245E8A69" w14:textId="77777777" w:rsidR="00A278EC" w:rsidRDefault="00A278EC" w:rsidP="00A278EC">
      <w:pPr>
        <w:tabs>
          <w:tab w:val="left" w:pos="720"/>
        </w:tabs>
        <w:ind w:left="720"/>
        <w:rPr>
          <w:rFonts w:ascii="Courier New" w:hAnsi="Courier New" w:cs="Courier New"/>
        </w:rPr>
      </w:pPr>
    </w:p>
    <w:p w14:paraId="1D0D7D8F" w14:textId="5E41FB9C"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Licensure data;</w:t>
      </w:r>
    </w:p>
    <w:p w14:paraId="00AF9938" w14:textId="77777777" w:rsidR="00A278EC" w:rsidRDefault="00A278EC" w:rsidP="00A278EC">
      <w:pPr>
        <w:tabs>
          <w:tab w:val="left" w:pos="720"/>
        </w:tabs>
        <w:ind w:left="720"/>
        <w:rPr>
          <w:rFonts w:ascii="Courier New" w:hAnsi="Courier New" w:cs="Courier New"/>
        </w:rPr>
      </w:pPr>
    </w:p>
    <w:p w14:paraId="2996A3E7" w14:textId="36128CC8"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Significant investigatory information;</w:t>
      </w:r>
    </w:p>
    <w:p w14:paraId="591ACAA5" w14:textId="77777777" w:rsidR="00A278EC" w:rsidRDefault="00A278EC" w:rsidP="00A278EC">
      <w:pPr>
        <w:tabs>
          <w:tab w:val="left" w:pos="720"/>
        </w:tabs>
        <w:ind w:left="720"/>
        <w:rPr>
          <w:rFonts w:ascii="Courier New" w:hAnsi="Courier New" w:cs="Courier New"/>
        </w:rPr>
      </w:pPr>
    </w:p>
    <w:p w14:paraId="131A9D4D" w14:textId="74681C83"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4.</w:t>
      </w:r>
      <w:r w:rsidRPr="00A278EC">
        <w:rPr>
          <w:rFonts w:ascii="Courier New" w:hAnsi="Courier New" w:cs="Courier New"/>
        </w:rPr>
        <w:tab/>
        <w:t>Adverse actions against an individual’s license;</w:t>
      </w:r>
    </w:p>
    <w:p w14:paraId="4DA3603E" w14:textId="77777777" w:rsidR="00A278EC" w:rsidRDefault="00A278EC" w:rsidP="00A278EC">
      <w:pPr>
        <w:tabs>
          <w:tab w:val="left" w:pos="720"/>
        </w:tabs>
        <w:ind w:left="720"/>
        <w:rPr>
          <w:rFonts w:ascii="Courier New" w:hAnsi="Courier New" w:cs="Courier New"/>
        </w:rPr>
      </w:pPr>
    </w:p>
    <w:p w14:paraId="7F115847" w14:textId="726CA92F"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5.</w:t>
      </w:r>
      <w:r w:rsidRPr="00A278EC">
        <w:rPr>
          <w:rFonts w:ascii="Courier New" w:hAnsi="Courier New" w:cs="Courier New"/>
        </w:rPr>
        <w:tab/>
        <w:t>An indicator that an individual’s privilege to practice is restricted, suspended or revoked;</w:t>
      </w:r>
    </w:p>
    <w:p w14:paraId="0DC80D49" w14:textId="77777777" w:rsidR="00A278EC" w:rsidRDefault="00A278EC" w:rsidP="00A278EC">
      <w:pPr>
        <w:tabs>
          <w:tab w:val="left" w:pos="720"/>
        </w:tabs>
        <w:ind w:left="720"/>
        <w:rPr>
          <w:rFonts w:ascii="Courier New" w:hAnsi="Courier New" w:cs="Courier New"/>
        </w:rPr>
      </w:pPr>
    </w:p>
    <w:p w14:paraId="57749CAB" w14:textId="75C47BA3"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6.</w:t>
      </w:r>
      <w:r w:rsidRPr="00A278EC">
        <w:rPr>
          <w:rFonts w:ascii="Courier New" w:hAnsi="Courier New" w:cs="Courier New"/>
        </w:rPr>
        <w:tab/>
        <w:t>Non-confidential information related to alternative program participation;</w:t>
      </w:r>
    </w:p>
    <w:p w14:paraId="35C0EB30" w14:textId="77777777" w:rsidR="00A278EC" w:rsidRDefault="00A278EC" w:rsidP="00A278EC">
      <w:pPr>
        <w:tabs>
          <w:tab w:val="left" w:pos="720"/>
        </w:tabs>
        <w:ind w:left="720"/>
        <w:rPr>
          <w:rFonts w:ascii="Courier New" w:hAnsi="Courier New" w:cs="Courier New"/>
        </w:rPr>
      </w:pPr>
    </w:p>
    <w:p w14:paraId="2FAB3625" w14:textId="22ABD96D"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7.</w:t>
      </w:r>
      <w:r w:rsidRPr="00A278EC">
        <w:rPr>
          <w:rFonts w:ascii="Courier New" w:hAnsi="Courier New" w:cs="Courier New"/>
        </w:rPr>
        <w:tab/>
        <w:t>Any denial of application for licensure, and the reason(s) for such denial; and</w:t>
      </w:r>
    </w:p>
    <w:p w14:paraId="6DFF2759" w14:textId="77777777" w:rsidR="00A278EC" w:rsidRDefault="00A278EC" w:rsidP="00A278EC">
      <w:pPr>
        <w:tabs>
          <w:tab w:val="left" w:pos="720"/>
        </w:tabs>
        <w:ind w:left="720"/>
        <w:rPr>
          <w:rFonts w:ascii="Courier New" w:hAnsi="Courier New" w:cs="Courier New"/>
        </w:rPr>
      </w:pPr>
    </w:p>
    <w:p w14:paraId="5649041B" w14:textId="1157BD20"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lastRenderedPageBreak/>
        <w:t>8.</w:t>
      </w:r>
      <w:r w:rsidRPr="00A278EC">
        <w:rPr>
          <w:rFonts w:ascii="Courier New" w:hAnsi="Courier New" w:cs="Courier New"/>
        </w:rPr>
        <w:tab/>
        <w:t>Other information that may facilitate the administration of this Compact, as determined by the rules of the Commission.</w:t>
      </w:r>
    </w:p>
    <w:p w14:paraId="6636DCCB" w14:textId="77777777" w:rsidR="00A278EC" w:rsidRDefault="00A278EC" w:rsidP="00A278EC">
      <w:pPr>
        <w:tabs>
          <w:tab w:val="left" w:pos="720"/>
        </w:tabs>
        <w:rPr>
          <w:rFonts w:ascii="Courier New" w:hAnsi="Courier New" w:cs="Courier New"/>
        </w:rPr>
      </w:pPr>
    </w:p>
    <w:p w14:paraId="4A2F5168" w14:textId="3B026704" w:rsidR="00A278EC" w:rsidRPr="00A278EC" w:rsidRDefault="00A278EC" w:rsidP="00A278EC">
      <w:pPr>
        <w:tabs>
          <w:tab w:val="left" w:pos="720"/>
        </w:tabs>
        <w:rPr>
          <w:rFonts w:ascii="Courier New" w:hAnsi="Courier New" w:cs="Courier New"/>
        </w:rPr>
      </w:pPr>
      <w:r w:rsidRPr="00A278EC">
        <w:rPr>
          <w:rFonts w:ascii="Courier New" w:hAnsi="Courier New" w:cs="Courier New"/>
        </w:rPr>
        <w:t>C.</w:t>
      </w:r>
      <w:r w:rsidRPr="00A278EC">
        <w:rPr>
          <w:rFonts w:ascii="Courier New" w:hAnsi="Courier New" w:cs="Courier New"/>
        </w:rPr>
        <w:tab/>
        <w:t>The coordinated database administrator shall promptly notify all member states of any adverse action taken against, or significant investigative information on, any individual in a member state.</w:t>
      </w:r>
    </w:p>
    <w:p w14:paraId="2345E6E7" w14:textId="77777777" w:rsidR="00A278EC" w:rsidRDefault="00A278EC" w:rsidP="00A278EC">
      <w:pPr>
        <w:tabs>
          <w:tab w:val="left" w:pos="720"/>
        </w:tabs>
        <w:rPr>
          <w:rFonts w:ascii="Courier New" w:hAnsi="Courier New" w:cs="Courier New"/>
        </w:rPr>
      </w:pPr>
    </w:p>
    <w:p w14:paraId="1452D535" w14:textId="5F463401" w:rsidR="00A278EC" w:rsidRPr="00A278EC" w:rsidRDefault="00A278EC" w:rsidP="00A278EC">
      <w:pPr>
        <w:tabs>
          <w:tab w:val="left" w:pos="720"/>
        </w:tabs>
        <w:rPr>
          <w:rFonts w:ascii="Courier New" w:hAnsi="Courier New" w:cs="Courier New"/>
        </w:rPr>
      </w:pPr>
      <w:r w:rsidRPr="00A278EC">
        <w:rPr>
          <w:rFonts w:ascii="Courier New" w:hAnsi="Courier New" w:cs="Courier New"/>
        </w:rPr>
        <w:t>D.</w:t>
      </w:r>
      <w:r w:rsidRPr="00A278EC">
        <w:rPr>
          <w:rFonts w:ascii="Courier New" w:hAnsi="Courier New" w:cs="Courier New"/>
        </w:rPr>
        <w:tab/>
        <w:t xml:space="preserve">Member states contributing information to the coordinated database may designate information that may not be shared with the public without the express permission of the contributing state. </w:t>
      </w:r>
    </w:p>
    <w:p w14:paraId="6B7BF6BD" w14:textId="77777777" w:rsidR="00A278EC" w:rsidRDefault="00A278EC" w:rsidP="00A278EC">
      <w:pPr>
        <w:tabs>
          <w:tab w:val="left" w:pos="720"/>
        </w:tabs>
        <w:rPr>
          <w:rFonts w:ascii="Courier New" w:hAnsi="Courier New" w:cs="Courier New"/>
        </w:rPr>
      </w:pPr>
    </w:p>
    <w:p w14:paraId="48C9FE3D" w14:textId="0437CB39" w:rsidR="00A278EC" w:rsidRPr="00A278EC" w:rsidRDefault="00A278EC" w:rsidP="00A278EC">
      <w:pPr>
        <w:tabs>
          <w:tab w:val="left" w:pos="720"/>
        </w:tabs>
        <w:rPr>
          <w:rFonts w:ascii="Courier New" w:hAnsi="Courier New" w:cs="Courier New"/>
        </w:rPr>
      </w:pPr>
      <w:r w:rsidRPr="00A278EC">
        <w:rPr>
          <w:rFonts w:ascii="Courier New" w:hAnsi="Courier New" w:cs="Courier New"/>
        </w:rPr>
        <w:t>E.</w:t>
      </w:r>
      <w:r w:rsidRPr="00A278EC">
        <w:rPr>
          <w:rFonts w:ascii="Courier New" w:hAnsi="Courier New" w:cs="Courier New"/>
        </w:rPr>
        <w:tab/>
        <w:t>Any information submitted to the coordinated database that is subsequently required to be expunged by the laws of the member state contributing the information shall be removed from the coordinated database.</w:t>
      </w:r>
    </w:p>
    <w:p w14:paraId="364C16CE" w14:textId="77777777" w:rsidR="00A278EC" w:rsidRDefault="00A278EC" w:rsidP="00A278EC">
      <w:pPr>
        <w:tabs>
          <w:tab w:val="left" w:pos="720"/>
        </w:tabs>
        <w:rPr>
          <w:rFonts w:ascii="Courier New" w:hAnsi="Courier New" w:cs="Courier New"/>
        </w:rPr>
      </w:pPr>
    </w:p>
    <w:p w14:paraId="082B358B" w14:textId="105C0C2F"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12. RULEMAKING</w:t>
      </w:r>
    </w:p>
    <w:p w14:paraId="7D2A4CE3" w14:textId="77777777" w:rsidR="00A278EC" w:rsidRDefault="00A278EC" w:rsidP="00A278EC">
      <w:pPr>
        <w:tabs>
          <w:tab w:val="left" w:pos="720"/>
        </w:tabs>
        <w:rPr>
          <w:rFonts w:ascii="Courier New" w:hAnsi="Courier New" w:cs="Courier New"/>
        </w:rPr>
      </w:pPr>
    </w:p>
    <w:p w14:paraId="7CB1BEA1" w14:textId="1154CC32" w:rsidR="00A278EC" w:rsidRPr="00A278EC" w:rsidRDefault="00A278EC" w:rsidP="00A278EC">
      <w:pPr>
        <w:tabs>
          <w:tab w:val="left" w:pos="720"/>
        </w:tabs>
        <w:rPr>
          <w:rFonts w:ascii="Courier New" w:hAnsi="Courier New" w:cs="Courier New"/>
        </w:rPr>
      </w:pPr>
      <w:r w:rsidRPr="00A278EC">
        <w:rPr>
          <w:rFonts w:ascii="Courier New" w:hAnsi="Courier New" w:cs="Courier New"/>
        </w:rPr>
        <w:t>A.</w:t>
      </w:r>
      <w:r w:rsidRPr="00A278EC">
        <w:rPr>
          <w:rFonts w:ascii="Courier New" w:hAnsi="Courier New" w:cs="Courier New"/>
        </w:rPr>
        <w:tab/>
        <w:t xml:space="preserve">The Commission shall exercise its rulemaking powers pursuant to the criteria set forth in this Section and the rules adopted thereunder. Rules and amendments shall become binding as of the date specified in each rule or amendment. </w:t>
      </w:r>
    </w:p>
    <w:p w14:paraId="21DF540D" w14:textId="77777777" w:rsidR="00A278EC" w:rsidRDefault="00A278EC" w:rsidP="00A278EC">
      <w:pPr>
        <w:tabs>
          <w:tab w:val="left" w:pos="720"/>
        </w:tabs>
        <w:rPr>
          <w:rFonts w:ascii="Courier New" w:hAnsi="Courier New" w:cs="Courier New"/>
        </w:rPr>
      </w:pPr>
    </w:p>
    <w:p w14:paraId="49EB1BFA" w14:textId="6D16E1BF" w:rsidR="00A278EC" w:rsidRPr="00A278EC" w:rsidRDefault="00A278EC" w:rsidP="00A278EC">
      <w:pPr>
        <w:tabs>
          <w:tab w:val="left" w:pos="720"/>
        </w:tabs>
        <w:rPr>
          <w:rFonts w:ascii="Courier New" w:hAnsi="Courier New" w:cs="Courier New"/>
        </w:rPr>
      </w:pPr>
      <w:r w:rsidRPr="00A278EC">
        <w:rPr>
          <w:rFonts w:ascii="Courier New" w:hAnsi="Courier New" w:cs="Courier New"/>
        </w:rPr>
        <w:t>B.</w:t>
      </w:r>
      <w:r w:rsidRPr="00A278EC">
        <w:rPr>
          <w:rFonts w:ascii="Courier New" w:hAnsi="Courier New" w:cs="Courier New"/>
        </w:rPr>
        <w:tab/>
        <w:t xml:space="preserve">If </w:t>
      </w:r>
      <w:proofErr w:type="gramStart"/>
      <w:r w:rsidRPr="00A278EC">
        <w:rPr>
          <w:rFonts w:ascii="Courier New" w:hAnsi="Courier New" w:cs="Courier New"/>
        </w:rPr>
        <w:t>a majority of</w:t>
      </w:r>
      <w:proofErr w:type="gramEnd"/>
      <w:r w:rsidRPr="00A278EC">
        <w:rPr>
          <w:rFonts w:ascii="Courier New" w:hAnsi="Courier New" w:cs="Courier New"/>
        </w:rPr>
        <w:t xml:space="preserve"> the legislatures of the member states rejects a rule, by enactment of a statute or resolution in the same manner used to adopt the Compact, then such rule shall have no further force and effect in any member state.</w:t>
      </w:r>
    </w:p>
    <w:p w14:paraId="146CD035" w14:textId="77777777" w:rsidR="00A278EC" w:rsidRDefault="00A278EC" w:rsidP="00A278EC">
      <w:pPr>
        <w:tabs>
          <w:tab w:val="left" w:pos="720"/>
        </w:tabs>
        <w:rPr>
          <w:rFonts w:ascii="Courier New" w:hAnsi="Courier New" w:cs="Courier New"/>
        </w:rPr>
      </w:pPr>
    </w:p>
    <w:p w14:paraId="5B9D1877" w14:textId="72828673" w:rsidR="00A278EC" w:rsidRPr="00A278EC" w:rsidRDefault="00A278EC" w:rsidP="00A278EC">
      <w:pPr>
        <w:tabs>
          <w:tab w:val="left" w:pos="720"/>
        </w:tabs>
        <w:rPr>
          <w:rFonts w:ascii="Courier New" w:hAnsi="Courier New" w:cs="Courier New"/>
        </w:rPr>
      </w:pPr>
      <w:r w:rsidRPr="00A278EC">
        <w:rPr>
          <w:rFonts w:ascii="Courier New" w:hAnsi="Courier New" w:cs="Courier New"/>
        </w:rPr>
        <w:t>C.</w:t>
      </w:r>
      <w:r w:rsidRPr="00A278EC">
        <w:rPr>
          <w:rFonts w:ascii="Courier New" w:hAnsi="Courier New" w:cs="Courier New"/>
        </w:rPr>
        <w:tab/>
        <w:t>Rules or amendments to the rules shall be adopted at a regular or special meeting of the Commission.</w:t>
      </w:r>
    </w:p>
    <w:p w14:paraId="6E6402AE" w14:textId="77777777" w:rsidR="00A278EC" w:rsidRDefault="00A278EC" w:rsidP="00A278EC">
      <w:pPr>
        <w:tabs>
          <w:tab w:val="left" w:pos="720"/>
        </w:tabs>
        <w:rPr>
          <w:rFonts w:ascii="Courier New" w:hAnsi="Courier New" w:cs="Courier New"/>
        </w:rPr>
      </w:pPr>
    </w:p>
    <w:p w14:paraId="34C0747C" w14:textId="41978F5F" w:rsidR="00A278EC" w:rsidRPr="00A278EC" w:rsidRDefault="00A278EC" w:rsidP="00A278EC">
      <w:pPr>
        <w:tabs>
          <w:tab w:val="left" w:pos="720"/>
        </w:tabs>
        <w:rPr>
          <w:rFonts w:ascii="Courier New" w:hAnsi="Courier New" w:cs="Courier New"/>
        </w:rPr>
      </w:pPr>
      <w:r w:rsidRPr="00A278EC">
        <w:rPr>
          <w:rFonts w:ascii="Courier New" w:hAnsi="Courier New" w:cs="Courier New"/>
        </w:rPr>
        <w:t>D.</w:t>
      </w:r>
      <w:r w:rsidRPr="00A278EC">
        <w:rPr>
          <w:rFonts w:ascii="Courier New" w:hAnsi="Courier New" w:cs="Courier New"/>
        </w:rPr>
        <w:tab/>
        <w:t xml:space="preserve">Prior to promulgation and adoption of a final rule or rules by the Commission, and at least sixty (60) days in advance of the meeting at which the rule will be considered and voted upon, the Commission shall file a Notice of Proposed Rulemaking: </w:t>
      </w:r>
    </w:p>
    <w:p w14:paraId="3777C209" w14:textId="77777777" w:rsidR="00A278EC" w:rsidRDefault="00A278EC" w:rsidP="00A278EC">
      <w:pPr>
        <w:tabs>
          <w:tab w:val="left" w:pos="720"/>
        </w:tabs>
        <w:rPr>
          <w:rFonts w:ascii="Courier New" w:hAnsi="Courier New" w:cs="Courier New"/>
        </w:rPr>
      </w:pPr>
    </w:p>
    <w:p w14:paraId="5641780F" w14:textId="65E5AF02"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On the website of the Commission; and</w:t>
      </w:r>
    </w:p>
    <w:p w14:paraId="7FC1AB41" w14:textId="77777777" w:rsidR="00A278EC" w:rsidRDefault="00A278EC" w:rsidP="00A278EC">
      <w:pPr>
        <w:tabs>
          <w:tab w:val="left" w:pos="720"/>
        </w:tabs>
        <w:ind w:left="720"/>
        <w:rPr>
          <w:rFonts w:ascii="Courier New" w:hAnsi="Courier New" w:cs="Courier New"/>
        </w:rPr>
      </w:pPr>
    </w:p>
    <w:p w14:paraId="28A7CE70" w14:textId="2B97F5E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 xml:space="preserve">On the website of each member state EMS authority or the publication in which each state would otherwise publish proposed rules. </w:t>
      </w:r>
    </w:p>
    <w:p w14:paraId="26E71CF1" w14:textId="77777777" w:rsidR="00A278EC" w:rsidRDefault="00A278EC" w:rsidP="00A278EC">
      <w:pPr>
        <w:tabs>
          <w:tab w:val="left" w:pos="720"/>
        </w:tabs>
        <w:rPr>
          <w:rFonts w:ascii="Courier New" w:hAnsi="Courier New" w:cs="Courier New"/>
        </w:rPr>
      </w:pPr>
    </w:p>
    <w:p w14:paraId="48A7633F" w14:textId="466B8C03" w:rsidR="00A278EC" w:rsidRPr="00A278EC" w:rsidRDefault="00A278EC" w:rsidP="00A278EC">
      <w:pPr>
        <w:tabs>
          <w:tab w:val="left" w:pos="720"/>
        </w:tabs>
        <w:rPr>
          <w:rFonts w:ascii="Courier New" w:hAnsi="Courier New" w:cs="Courier New"/>
        </w:rPr>
      </w:pPr>
      <w:r w:rsidRPr="00A278EC">
        <w:rPr>
          <w:rFonts w:ascii="Courier New" w:hAnsi="Courier New" w:cs="Courier New"/>
        </w:rPr>
        <w:t>E.</w:t>
      </w:r>
      <w:r w:rsidRPr="00A278EC">
        <w:rPr>
          <w:rFonts w:ascii="Courier New" w:hAnsi="Courier New" w:cs="Courier New"/>
        </w:rPr>
        <w:tab/>
        <w:t xml:space="preserve">The Notice of Proposed Rulemaking shall include: </w:t>
      </w:r>
    </w:p>
    <w:p w14:paraId="7F26A329" w14:textId="77777777" w:rsidR="00A278EC" w:rsidRDefault="00A278EC" w:rsidP="00A278EC">
      <w:pPr>
        <w:tabs>
          <w:tab w:val="left" w:pos="720"/>
        </w:tabs>
        <w:rPr>
          <w:rFonts w:ascii="Courier New" w:hAnsi="Courier New" w:cs="Courier New"/>
        </w:rPr>
      </w:pPr>
    </w:p>
    <w:p w14:paraId="58974971" w14:textId="2F4EDAA4"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The proposed time, date, and location of the meeting in which the rule will be considered and voted upon;</w:t>
      </w:r>
    </w:p>
    <w:p w14:paraId="66C15F5C" w14:textId="77777777" w:rsidR="00A278EC" w:rsidRDefault="00A278EC" w:rsidP="00A278EC">
      <w:pPr>
        <w:tabs>
          <w:tab w:val="left" w:pos="720"/>
        </w:tabs>
        <w:ind w:left="720"/>
        <w:rPr>
          <w:rFonts w:ascii="Courier New" w:hAnsi="Courier New" w:cs="Courier New"/>
        </w:rPr>
      </w:pPr>
    </w:p>
    <w:p w14:paraId="3EE960EC" w14:textId="355DB3A4"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The text of the proposed rule or amendment and the reason for the proposed rule;</w:t>
      </w:r>
    </w:p>
    <w:p w14:paraId="29DD8C98" w14:textId="77777777" w:rsidR="00A278EC" w:rsidRDefault="00A278EC" w:rsidP="00A278EC">
      <w:pPr>
        <w:tabs>
          <w:tab w:val="left" w:pos="720"/>
        </w:tabs>
        <w:ind w:left="720"/>
        <w:rPr>
          <w:rFonts w:ascii="Courier New" w:hAnsi="Courier New" w:cs="Courier New"/>
        </w:rPr>
      </w:pPr>
    </w:p>
    <w:p w14:paraId="1A3814A7" w14:textId="0DFFD00F"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A request for comments on the proposed rule from any interested person; and</w:t>
      </w:r>
    </w:p>
    <w:p w14:paraId="790E9CE0" w14:textId="77777777" w:rsidR="00A278EC" w:rsidRDefault="00A278EC" w:rsidP="00A278EC">
      <w:pPr>
        <w:tabs>
          <w:tab w:val="left" w:pos="720"/>
        </w:tabs>
        <w:ind w:left="720"/>
        <w:rPr>
          <w:rFonts w:ascii="Courier New" w:hAnsi="Courier New" w:cs="Courier New"/>
        </w:rPr>
      </w:pPr>
    </w:p>
    <w:p w14:paraId="747D191D" w14:textId="11B21CFC"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lastRenderedPageBreak/>
        <w:t>4.</w:t>
      </w:r>
      <w:r w:rsidRPr="00A278EC">
        <w:rPr>
          <w:rFonts w:ascii="Courier New" w:hAnsi="Courier New" w:cs="Courier New"/>
        </w:rPr>
        <w:tab/>
        <w:t xml:space="preserve">The </w:t>
      </w:r>
      <w:proofErr w:type="gramStart"/>
      <w:r w:rsidRPr="00A278EC">
        <w:rPr>
          <w:rFonts w:ascii="Courier New" w:hAnsi="Courier New" w:cs="Courier New"/>
        </w:rPr>
        <w:t>manner in which</w:t>
      </w:r>
      <w:proofErr w:type="gramEnd"/>
      <w:r w:rsidRPr="00A278EC">
        <w:rPr>
          <w:rFonts w:ascii="Courier New" w:hAnsi="Courier New" w:cs="Courier New"/>
        </w:rPr>
        <w:t xml:space="preserve"> interested persons may submit notice to the Commission of their intention to attend the public hearing and any written comments.</w:t>
      </w:r>
    </w:p>
    <w:p w14:paraId="4B6FEDE8" w14:textId="77777777" w:rsidR="00A278EC" w:rsidRDefault="00A278EC" w:rsidP="00A278EC">
      <w:pPr>
        <w:tabs>
          <w:tab w:val="left" w:pos="720"/>
        </w:tabs>
        <w:rPr>
          <w:rFonts w:ascii="Courier New" w:hAnsi="Courier New" w:cs="Courier New"/>
        </w:rPr>
      </w:pPr>
    </w:p>
    <w:p w14:paraId="7E39748D" w14:textId="3ECCA202" w:rsidR="00A278EC" w:rsidRPr="00A278EC" w:rsidRDefault="00A278EC" w:rsidP="00A278EC">
      <w:pPr>
        <w:tabs>
          <w:tab w:val="left" w:pos="720"/>
        </w:tabs>
        <w:rPr>
          <w:rFonts w:ascii="Courier New" w:hAnsi="Courier New" w:cs="Courier New"/>
        </w:rPr>
      </w:pPr>
      <w:r w:rsidRPr="00A278EC">
        <w:rPr>
          <w:rFonts w:ascii="Courier New" w:hAnsi="Courier New" w:cs="Courier New"/>
        </w:rPr>
        <w:t>F.</w:t>
      </w:r>
      <w:r w:rsidRPr="00A278EC">
        <w:rPr>
          <w:rFonts w:ascii="Courier New" w:hAnsi="Courier New" w:cs="Courier New"/>
        </w:rPr>
        <w:tab/>
        <w:t xml:space="preserve">Prior to adoption of a proposed rule, the Commission shall allow persons to submit written data, facts, opinions, and arguments, which shall be made available to the public. </w:t>
      </w:r>
    </w:p>
    <w:p w14:paraId="1831DFD0" w14:textId="77777777" w:rsidR="00A278EC" w:rsidRDefault="00A278EC" w:rsidP="00A278EC">
      <w:pPr>
        <w:tabs>
          <w:tab w:val="left" w:pos="720"/>
        </w:tabs>
        <w:rPr>
          <w:rFonts w:ascii="Courier New" w:hAnsi="Courier New" w:cs="Courier New"/>
        </w:rPr>
      </w:pPr>
    </w:p>
    <w:p w14:paraId="7D39518F" w14:textId="1472EE6F" w:rsidR="00A278EC" w:rsidRPr="00A278EC" w:rsidRDefault="00A278EC" w:rsidP="00A278EC">
      <w:pPr>
        <w:tabs>
          <w:tab w:val="left" w:pos="720"/>
        </w:tabs>
        <w:rPr>
          <w:rFonts w:ascii="Courier New" w:hAnsi="Courier New" w:cs="Courier New"/>
        </w:rPr>
      </w:pPr>
      <w:r w:rsidRPr="00A278EC">
        <w:rPr>
          <w:rFonts w:ascii="Courier New" w:hAnsi="Courier New" w:cs="Courier New"/>
        </w:rPr>
        <w:t>G.</w:t>
      </w:r>
      <w:r w:rsidRPr="00A278EC">
        <w:rPr>
          <w:rFonts w:ascii="Courier New" w:hAnsi="Courier New" w:cs="Courier New"/>
        </w:rPr>
        <w:tab/>
        <w:t>The Commission shall grant an opportunity for a public hearing before it adopts a rule or amendment if a hearing is requested by:</w:t>
      </w:r>
    </w:p>
    <w:p w14:paraId="5C615186" w14:textId="77777777" w:rsidR="00A278EC" w:rsidRDefault="00A278EC" w:rsidP="00A278EC">
      <w:pPr>
        <w:tabs>
          <w:tab w:val="left" w:pos="720"/>
        </w:tabs>
        <w:ind w:left="720"/>
        <w:rPr>
          <w:rFonts w:ascii="Courier New" w:hAnsi="Courier New" w:cs="Courier New"/>
        </w:rPr>
      </w:pPr>
    </w:p>
    <w:p w14:paraId="1AFAE365" w14:textId="7AFD242A"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At least twenty-five (25) persons;</w:t>
      </w:r>
    </w:p>
    <w:p w14:paraId="4AB94AF1" w14:textId="77777777" w:rsidR="00A278EC" w:rsidRDefault="00A278EC" w:rsidP="00A278EC">
      <w:pPr>
        <w:tabs>
          <w:tab w:val="left" w:pos="720"/>
        </w:tabs>
        <w:ind w:left="720"/>
        <w:rPr>
          <w:rFonts w:ascii="Courier New" w:hAnsi="Courier New" w:cs="Courier New"/>
        </w:rPr>
      </w:pPr>
    </w:p>
    <w:p w14:paraId="25F26AB1" w14:textId="412BDC90"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A governmental subdivision or agency; or</w:t>
      </w:r>
    </w:p>
    <w:p w14:paraId="13DC0616" w14:textId="77777777" w:rsidR="00A278EC" w:rsidRDefault="00A278EC" w:rsidP="00A278EC">
      <w:pPr>
        <w:tabs>
          <w:tab w:val="left" w:pos="720"/>
        </w:tabs>
        <w:ind w:left="720"/>
        <w:rPr>
          <w:rFonts w:ascii="Courier New" w:hAnsi="Courier New" w:cs="Courier New"/>
        </w:rPr>
      </w:pPr>
    </w:p>
    <w:p w14:paraId="5FF3C956" w14:textId="3D16197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An association having at least twenty-five (25) members.</w:t>
      </w:r>
    </w:p>
    <w:p w14:paraId="7BDF0B47" w14:textId="77777777" w:rsidR="00A278EC" w:rsidRDefault="00A278EC" w:rsidP="00A278EC">
      <w:pPr>
        <w:tabs>
          <w:tab w:val="left" w:pos="720"/>
        </w:tabs>
        <w:rPr>
          <w:rFonts w:ascii="Courier New" w:hAnsi="Courier New" w:cs="Courier New"/>
        </w:rPr>
      </w:pPr>
    </w:p>
    <w:p w14:paraId="267FDB8F" w14:textId="6359820D" w:rsidR="00A278EC" w:rsidRPr="00A278EC" w:rsidRDefault="00A278EC" w:rsidP="00A278EC">
      <w:pPr>
        <w:tabs>
          <w:tab w:val="left" w:pos="720"/>
        </w:tabs>
        <w:rPr>
          <w:rFonts w:ascii="Courier New" w:hAnsi="Courier New" w:cs="Courier New"/>
        </w:rPr>
      </w:pPr>
      <w:r w:rsidRPr="00A278EC">
        <w:rPr>
          <w:rFonts w:ascii="Courier New" w:hAnsi="Courier New" w:cs="Courier New"/>
        </w:rPr>
        <w:t>H.</w:t>
      </w:r>
      <w:r w:rsidRPr="00A278EC">
        <w:rPr>
          <w:rFonts w:ascii="Courier New" w:hAnsi="Courier New" w:cs="Courier New"/>
        </w:rPr>
        <w:tab/>
        <w:t xml:space="preserve">If a hearing is held on the proposed rule or amendment, the Commission shall publish the place, time, and date of the scheduled public hearing. </w:t>
      </w:r>
    </w:p>
    <w:p w14:paraId="6937A2B0" w14:textId="77777777" w:rsidR="00A278EC" w:rsidRDefault="00A278EC" w:rsidP="00A278EC">
      <w:pPr>
        <w:tabs>
          <w:tab w:val="left" w:pos="720"/>
        </w:tabs>
        <w:rPr>
          <w:rFonts w:ascii="Courier New" w:hAnsi="Courier New" w:cs="Courier New"/>
        </w:rPr>
      </w:pPr>
    </w:p>
    <w:p w14:paraId="1216C555" w14:textId="1E3EC5D1"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14:paraId="5418A702" w14:textId="77777777" w:rsidR="00A278EC" w:rsidRDefault="00A278EC" w:rsidP="00A278EC">
      <w:pPr>
        <w:tabs>
          <w:tab w:val="left" w:pos="720"/>
        </w:tabs>
        <w:ind w:left="720"/>
        <w:rPr>
          <w:rFonts w:ascii="Courier New" w:hAnsi="Courier New" w:cs="Courier New"/>
        </w:rPr>
      </w:pPr>
    </w:p>
    <w:p w14:paraId="0E9D1331" w14:textId="1FD1F10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 xml:space="preserve">Hearings shall be conducted in a manner providing each person who wishes to comment a fair and reasonable opportunity to comment orally or in writing. </w:t>
      </w:r>
    </w:p>
    <w:p w14:paraId="3E9A0202" w14:textId="77777777" w:rsidR="00A278EC" w:rsidRDefault="00A278EC" w:rsidP="00A278EC">
      <w:pPr>
        <w:tabs>
          <w:tab w:val="left" w:pos="720"/>
        </w:tabs>
        <w:ind w:left="720"/>
        <w:rPr>
          <w:rFonts w:ascii="Courier New" w:hAnsi="Courier New" w:cs="Courier New"/>
        </w:rPr>
      </w:pPr>
    </w:p>
    <w:p w14:paraId="3AF5F2F4" w14:textId="572842DD"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14:paraId="73BCB11D" w14:textId="77777777" w:rsidR="00A278EC" w:rsidRDefault="00A278EC" w:rsidP="00A278EC">
      <w:pPr>
        <w:tabs>
          <w:tab w:val="left" w:pos="720"/>
        </w:tabs>
        <w:ind w:left="720"/>
        <w:rPr>
          <w:rFonts w:ascii="Courier New" w:hAnsi="Courier New" w:cs="Courier New"/>
        </w:rPr>
      </w:pPr>
    </w:p>
    <w:p w14:paraId="08763E4E" w14:textId="678851F2"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4.</w:t>
      </w:r>
      <w:r w:rsidRPr="00A278EC">
        <w:rPr>
          <w:rFonts w:ascii="Courier New" w:hAnsi="Courier New" w:cs="Courier New"/>
        </w:rPr>
        <w:tab/>
        <w:t>Nothing in this section shall be construed as requiring a separate hearing on each rule.  Rules may be grouped for the convenience of the Commission at hearings required by this section.</w:t>
      </w:r>
    </w:p>
    <w:p w14:paraId="02BAED6F" w14:textId="77777777" w:rsidR="00A278EC" w:rsidRDefault="00A278EC" w:rsidP="00A278EC">
      <w:pPr>
        <w:tabs>
          <w:tab w:val="left" w:pos="720"/>
        </w:tabs>
        <w:rPr>
          <w:rFonts w:ascii="Courier New" w:hAnsi="Courier New" w:cs="Courier New"/>
        </w:rPr>
      </w:pPr>
    </w:p>
    <w:p w14:paraId="3B40EAA3" w14:textId="24E866C2" w:rsidR="00A278EC" w:rsidRPr="00A278EC" w:rsidRDefault="00A278EC" w:rsidP="00A278EC">
      <w:pPr>
        <w:tabs>
          <w:tab w:val="left" w:pos="720"/>
        </w:tabs>
        <w:rPr>
          <w:rFonts w:ascii="Courier New" w:hAnsi="Courier New" w:cs="Courier New"/>
        </w:rPr>
      </w:pPr>
      <w:r w:rsidRPr="00A278EC">
        <w:rPr>
          <w:rFonts w:ascii="Courier New" w:hAnsi="Courier New" w:cs="Courier New"/>
        </w:rPr>
        <w:t>I.</w:t>
      </w:r>
      <w:r w:rsidRPr="00A278EC">
        <w:rPr>
          <w:rFonts w:ascii="Courier New" w:hAnsi="Courier New" w:cs="Courier New"/>
        </w:rPr>
        <w:tab/>
        <w:t>Following the scheduled hearing date, or by the close of business on the scheduled hearing date if the hearing was not held, the Commission shall consider all written and oral comments received.</w:t>
      </w:r>
    </w:p>
    <w:p w14:paraId="6E5C0EA4" w14:textId="77777777" w:rsidR="00A278EC" w:rsidRDefault="00A278EC" w:rsidP="00A278EC">
      <w:pPr>
        <w:tabs>
          <w:tab w:val="left" w:pos="720"/>
        </w:tabs>
        <w:rPr>
          <w:rFonts w:ascii="Courier New" w:hAnsi="Courier New" w:cs="Courier New"/>
        </w:rPr>
      </w:pPr>
    </w:p>
    <w:p w14:paraId="447640D0" w14:textId="74AEBB80" w:rsidR="00A278EC" w:rsidRPr="00A278EC" w:rsidRDefault="00A278EC" w:rsidP="00A278EC">
      <w:pPr>
        <w:tabs>
          <w:tab w:val="left" w:pos="720"/>
        </w:tabs>
        <w:rPr>
          <w:rFonts w:ascii="Courier New" w:hAnsi="Courier New" w:cs="Courier New"/>
        </w:rPr>
      </w:pPr>
      <w:r w:rsidRPr="00A278EC">
        <w:rPr>
          <w:rFonts w:ascii="Courier New" w:hAnsi="Courier New" w:cs="Courier New"/>
        </w:rPr>
        <w:t>J.</w:t>
      </w:r>
      <w:r w:rsidRPr="00A278EC">
        <w:rPr>
          <w:rFonts w:ascii="Courier New" w:hAnsi="Courier New" w:cs="Courier New"/>
        </w:rPr>
        <w:tab/>
        <w:t>The Commission shall, by majority vote of all members, take final action on the proposed rule and shall determine the effective date of the rule, if any, based on the rulemaking record and the full text of the rule.</w:t>
      </w:r>
    </w:p>
    <w:p w14:paraId="0237092A" w14:textId="77777777" w:rsidR="00A278EC" w:rsidRDefault="00A278EC" w:rsidP="00A278EC">
      <w:pPr>
        <w:tabs>
          <w:tab w:val="left" w:pos="720"/>
        </w:tabs>
        <w:rPr>
          <w:rFonts w:ascii="Courier New" w:hAnsi="Courier New" w:cs="Courier New"/>
        </w:rPr>
      </w:pPr>
    </w:p>
    <w:p w14:paraId="07A13DFD" w14:textId="0618D885" w:rsidR="00A278EC" w:rsidRPr="00A278EC" w:rsidRDefault="00A278EC" w:rsidP="00A278EC">
      <w:pPr>
        <w:tabs>
          <w:tab w:val="left" w:pos="720"/>
        </w:tabs>
        <w:rPr>
          <w:rFonts w:ascii="Courier New" w:hAnsi="Courier New" w:cs="Courier New"/>
        </w:rPr>
      </w:pPr>
      <w:r w:rsidRPr="00A278EC">
        <w:rPr>
          <w:rFonts w:ascii="Courier New" w:hAnsi="Courier New" w:cs="Courier New"/>
        </w:rPr>
        <w:t>K.</w:t>
      </w:r>
      <w:r w:rsidRPr="00A278EC">
        <w:rPr>
          <w:rFonts w:ascii="Courier New" w:hAnsi="Courier New" w:cs="Courier New"/>
        </w:rPr>
        <w:tab/>
        <w:t xml:space="preserve">If no written notice of intent to attend the public hearing by interested parties is received, the Commission may proceed with promulgation of the proposed rule without a public hearing. </w:t>
      </w:r>
    </w:p>
    <w:p w14:paraId="6D37855F" w14:textId="77777777" w:rsidR="00A278EC" w:rsidRDefault="00A278EC" w:rsidP="00A278EC">
      <w:pPr>
        <w:tabs>
          <w:tab w:val="left" w:pos="720"/>
        </w:tabs>
        <w:rPr>
          <w:rFonts w:ascii="Courier New" w:hAnsi="Courier New" w:cs="Courier New"/>
        </w:rPr>
      </w:pPr>
    </w:p>
    <w:p w14:paraId="4FD3BEE4" w14:textId="6B09ACD0" w:rsidR="00A278EC" w:rsidRPr="00A278EC" w:rsidRDefault="00A278EC" w:rsidP="00A278EC">
      <w:pPr>
        <w:tabs>
          <w:tab w:val="left" w:pos="720"/>
        </w:tabs>
        <w:rPr>
          <w:rFonts w:ascii="Courier New" w:hAnsi="Courier New" w:cs="Courier New"/>
        </w:rPr>
      </w:pPr>
      <w:r w:rsidRPr="00A278EC">
        <w:rPr>
          <w:rFonts w:ascii="Courier New" w:hAnsi="Courier New" w:cs="Courier New"/>
        </w:rPr>
        <w:t>L.</w:t>
      </w:r>
      <w:r w:rsidRPr="00A278EC">
        <w:rPr>
          <w:rFonts w:ascii="Courier New" w:hAnsi="Courier New" w:cs="Courier New"/>
        </w:rPr>
        <w:tab/>
        <w:t xml:space="preserve">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w:t>
      </w:r>
      <w:proofErr w:type="gramStart"/>
      <w:r w:rsidRPr="00A278EC">
        <w:rPr>
          <w:rFonts w:ascii="Courier New" w:hAnsi="Courier New" w:cs="Courier New"/>
        </w:rPr>
        <w:t>in order to</w:t>
      </w:r>
      <w:proofErr w:type="gramEnd"/>
      <w:r w:rsidRPr="00A278EC">
        <w:rPr>
          <w:rFonts w:ascii="Courier New" w:hAnsi="Courier New" w:cs="Courier New"/>
        </w:rPr>
        <w:t>:</w:t>
      </w:r>
    </w:p>
    <w:p w14:paraId="7C60ABB8" w14:textId="77777777" w:rsidR="00A278EC" w:rsidRDefault="00A278EC" w:rsidP="00A278EC">
      <w:pPr>
        <w:tabs>
          <w:tab w:val="left" w:pos="720"/>
        </w:tabs>
        <w:rPr>
          <w:rFonts w:ascii="Courier New" w:hAnsi="Courier New" w:cs="Courier New"/>
        </w:rPr>
      </w:pPr>
    </w:p>
    <w:p w14:paraId="094F2293" w14:textId="701F5083"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Meet an imminent threat to public health, safety, or welfare;</w:t>
      </w:r>
    </w:p>
    <w:p w14:paraId="495439E2" w14:textId="77777777" w:rsidR="00A278EC" w:rsidRDefault="00A278EC" w:rsidP="00A278EC">
      <w:pPr>
        <w:tabs>
          <w:tab w:val="left" w:pos="720"/>
        </w:tabs>
        <w:ind w:left="720"/>
        <w:rPr>
          <w:rFonts w:ascii="Courier New" w:hAnsi="Courier New" w:cs="Courier New"/>
        </w:rPr>
      </w:pPr>
    </w:p>
    <w:p w14:paraId="3BEE0A8A" w14:textId="5A63FFAB"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Prevent a loss of Commission or member state funds;</w:t>
      </w:r>
    </w:p>
    <w:p w14:paraId="49F70EC0" w14:textId="77777777" w:rsidR="00A278EC" w:rsidRDefault="00A278EC" w:rsidP="00A278EC">
      <w:pPr>
        <w:tabs>
          <w:tab w:val="left" w:pos="720"/>
        </w:tabs>
        <w:ind w:left="720"/>
        <w:rPr>
          <w:rFonts w:ascii="Courier New" w:hAnsi="Courier New" w:cs="Courier New"/>
        </w:rPr>
      </w:pPr>
    </w:p>
    <w:p w14:paraId="36171F42" w14:textId="6C2E5EC8"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Meet a deadline for the promulgation of an administrative rule that is established by federal law or rule; or</w:t>
      </w:r>
    </w:p>
    <w:p w14:paraId="3CD9917D" w14:textId="77777777" w:rsidR="00A278EC" w:rsidRDefault="00A278EC" w:rsidP="00A278EC">
      <w:pPr>
        <w:tabs>
          <w:tab w:val="left" w:pos="720"/>
        </w:tabs>
        <w:ind w:left="720"/>
        <w:rPr>
          <w:rFonts w:ascii="Courier New" w:hAnsi="Courier New" w:cs="Courier New"/>
        </w:rPr>
      </w:pPr>
    </w:p>
    <w:p w14:paraId="3016F9A0" w14:textId="108797DC"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4.</w:t>
      </w:r>
      <w:r w:rsidRPr="00A278EC">
        <w:rPr>
          <w:rFonts w:ascii="Courier New" w:hAnsi="Courier New" w:cs="Courier New"/>
        </w:rPr>
        <w:tab/>
        <w:t>Protect public health and safety.</w:t>
      </w:r>
    </w:p>
    <w:p w14:paraId="7567496A" w14:textId="77777777" w:rsidR="00A278EC" w:rsidRDefault="00A278EC" w:rsidP="00A278EC">
      <w:pPr>
        <w:tabs>
          <w:tab w:val="left" w:pos="720"/>
        </w:tabs>
        <w:rPr>
          <w:rFonts w:ascii="Courier New" w:hAnsi="Courier New" w:cs="Courier New"/>
        </w:rPr>
      </w:pPr>
    </w:p>
    <w:p w14:paraId="7C733002" w14:textId="573A5F4F" w:rsidR="00A278EC" w:rsidRPr="00A278EC" w:rsidRDefault="00A278EC" w:rsidP="00A278EC">
      <w:pPr>
        <w:tabs>
          <w:tab w:val="left" w:pos="720"/>
        </w:tabs>
        <w:rPr>
          <w:rFonts w:ascii="Courier New" w:hAnsi="Courier New" w:cs="Courier New"/>
        </w:rPr>
      </w:pPr>
      <w:r w:rsidRPr="00A278EC">
        <w:rPr>
          <w:rFonts w:ascii="Courier New" w:hAnsi="Courier New" w:cs="Courier New"/>
        </w:rPr>
        <w:t>M.</w:t>
      </w:r>
      <w:r w:rsidRPr="00A278EC">
        <w:rPr>
          <w:rFonts w:ascii="Courier New" w:hAnsi="Courier New" w:cs="Courier New"/>
        </w:rPr>
        <w:tab/>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t>
      </w:r>
      <w:proofErr w:type="gramStart"/>
      <w:r w:rsidRPr="00A278EC">
        <w:rPr>
          <w:rFonts w:ascii="Courier New" w:hAnsi="Courier New" w:cs="Courier New"/>
        </w:rPr>
        <w:t>writing, and</w:t>
      </w:r>
      <w:proofErr w:type="gramEnd"/>
      <w:r w:rsidRPr="00A278EC">
        <w:rPr>
          <w:rFonts w:ascii="Courier New" w:hAnsi="Courier New" w:cs="Courier New"/>
        </w:rPr>
        <w:t xml:space="preserve"> delivered to the chair of the Commission prior to the end of the notice period. If no challenge is made, the revision will take effect without further action. If the revision is challenged, the revision may not take effect without the approval of the Commission.</w:t>
      </w:r>
    </w:p>
    <w:p w14:paraId="40F0FBCA" w14:textId="77777777" w:rsidR="00A278EC" w:rsidRDefault="00A278EC" w:rsidP="00A278EC">
      <w:pPr>
        <w:tabs>
          <w:tab w:val="left" w:pos="720"/>
        </w:tabs>
        <w:rPr>
          <w:rFonts w:ascii="Courier New" w:hAnsi="Courier New" w:cs="Courier New"/>
        </w:rPr>
      </w:pPr>
    </w:p>
    <w:p w14:paraId="6A05C877" w14:textId="053442BD"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13. OVERSIGHT, DISPUTE RESOLUTION, AND ENFORCEMENT</w:t>
      </w:r>
    </w:p>
    <w:p w14:paraId="118AD1C3" w14:textId="77777777" w:rsidR="00A278EC" w:rsidRDefault="00A278EC" w:rsidP="00A278EC">
      <w:pPr>
        <w:tabs>
          <w:tab w:val="left" w:pos="720"/>
        </w:tabs>
        <w:rPr>
          <w:rFonts w:ascii="Courier New" w:hAnsi="Courier New" w:cs="Courier New"/>
        </w:rPr>
      </w:pPr>
    </w:p>
    <w:p w14:paraId="7AE8744A" w14:textId="50E8E44A" w:rsidR="00A278EC" w:rsidRPr="00A278EC" w:rsidRDefault="00A278EC" w:rsidP="00A278EC">
      <w:pPr>
        <w:tabs>
          <w:tab w:val="left" w:pos="720"/>
        </w:tabs>
        <w:rPr>
          <w:rFonts w:ascii="Courier New" w:hAnsi="Courier New" w:cs="Courier New"/>
        </w:rPr>
      </w:pPr>
      <w:r w:rsidRPr="00A278EC">
        <w:rPr>
          <w:rFonts w:ascii="Courier New" w:hAnsi="Courier New" w:cs="Courier New"/>
        </w:rPr>
        <w:t>A.</w:t>
      </w:r>
      <w:r w:rsidRPr="00A278EC">
        <w:rPr>
          <w:rFonts w:ascii="Courier New" w:hAnsi="Courier New" w:cs="Courier New"/>
        </w:rPr>
        <w:tab/>
        <w:t xml:space="preserve">Oversight </w:t>
      </w:r>
    </w:p>
    <w:p w14:paraId="322532AC" w14:textId="77777777" w:rsidR="00A278EC" w:rsidRDefault="00A278EC" w:rsidP="00A278EC">
      <w:pPr>
        <w:tabs>
          <w:tab w:val="left" w:pos="720"/>
        </w:tabs>
        <w:ind w:left="720"/>
        <w:rPr>
          <w:rFonts w:ascii="Courier New" w:hAnsi="Courier New" w:cs="Courier New"/>
        </w:rPr>
      </w:pPr>
    </w:p>
    <w:p w14:paraId="42C22CC6" w14:textId="53BA6E45"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 </w:t>
      </w:r>
    </w:p>
    <w:p w14:paraId="2E4E771C" w14:textId="77777777" w:rsidR="00A278EC" w:rsidRDefault="00A278EC" w:rsidP="00A278EC">
      <w:pPr>
        <w:tabs>
          <w:tab w:val="left" w:pos="720"/>
        </w:tabs>
        <w:ind w:left="720"/>
        <w:rPr>
          <w:rFonts w:ascii="Courier New" w:hAnsi="Courier New" w:cs="Courier New"/>
        </w:rPr>
      </w:pPr>
    </w:p>
    <w:p w14:paraId="2E3C855E" w14:textId="4D32BB76"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All courts shall take judicial notice of the compact and the rules in any judicial or administrative proceeding in a member state pertaining to the subject matter of this compact which may affect the powers, responsibilities or actions of the Commission.</w:t>
      </w:r>
    </w:p>
    <w:p w14:paraId="6BA5B36B" w14:textId="77777777" w:rsidR="00A278EC" w:rsidRDefault="00A278EC" w:rsidP="00A278EC">
      <w:pPr>
        <w:tabs>
          <w:tab w:val="left" w:pos="720"/>
        </w:tabs>
        <w:ind w:left="720"/>
        <w:rPr>
          <w:rFonts w:ascii="Courier New" w:hAnsi="Courier New" w:cs="Courier New"/>
        </w:rPr>
      </w:pPr>
    </w:p>
    <w:p w14:paraId="62D52E07" w14:textId="06AE66AD"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 xml:space="preserve">The Commission shall be entitled to receive service of process in any such </w:t>
      </w:r>
      <w:proofErr w:type="gramStart"/>
      <w:r w:rsidRPr="00A278EC">
        <w:rPr>
          <w:rFonts w:ascii="Courier New" w:hAnsi="Courier New" w:cs="Courier New"/>
        </w:rPr>
        <w:t>proceeding, and</w:t>
      </w:r>
      <w:proofErr w:type="gramEnd"/>
      <w:r w:rsidRPr="00A278EC">
        <w:rPr>
          <w:rFonts w:ascii="Courier New" w:hAnsi="Courier New" w:cs="Courier New"/>
        </w:rPr>
        <w:t xml:space="preserve"> shall have standing to intervene in such a proceeding for all purposes. Failure to provide service of process to the Commission shall render a judgment or order void as to the Commission, this Compact, or promulgated rules. </w:t>
      </w:r>
    </w:p>
    <w:p w14:paraId="3BB3DA9D" w14:textId="77777777" w:rsidR="00A278EC" w:rsidRDefault="00A278EC" w:rsidP="00A278EC">
      <w:pPr>
        <w:tabs>
          <w:tab w:val="left" w:pos="720"/>
        </w:tabs>
        <w:rPr>
          <w:rFonts w:ascii="Courier New" w:hAnsi="Courier New" w:cs="Courier New"/>
        </w:rPr>
      </w:pPr>
    </w:p>
    <w:p w14:paraId="2753BC4E" w14:textId="41D8F821" w:rsidR="00A278EC" w:rsidRPr="00A278EC" w:rsidRDefault="00A278EC" w:rsidP="00A278EC">
      <w:pPr>
        <w:tabs>
          <w:tab w:val="left" w:pos="720"/>
        </w:tabs>
        <w:rPr>
          <w:rFonts w:ascii="Courier New" w:hAnsi="Courier New" w:cs="Courier New"/>
        </w:rPr>
      </w:pPr>
      <w:r w:rsidRPr="00A278EC">
        <w:rPr>
          <w:rFonts w:ascii="Courier New" w:hAnsi="Courier New" w:cs="Courier New"/>
        </w:rPr>
        <w:t>B.</w:t>
      </w:r>
      <w:r w:rsidRPr="00A278EC">
        <w:rPr>
          <w:rFonts w:ascii="Courier New" w:hAnsi="Courier New" w:cs="Courier New"/>
        </w:rPr>
        <w:tab/>
        <w:t xml:space="preserve">Default, Technical Assistance, and Termination </w:t>
      </w:r>
    </w:p>
    <w:p w14:paraId="63D1B63C" w14:textId="77777777" w:rsidR="00A278EC" w:rsidRDefault="00A278EC" w:rsidP="00A278EC">
      <w:pPr>
        <w:tabs>
          <w:tab w:val="left" w:pos="720"/>
        </w:tabs>
        <w:rPr>
          <w:rFonts w:ascii="Courier New" w:hAnsi="Courier New" w:cs="Courier New"/>
        </w:rPr>
      </w:pPr>
    </w:p>
    <w:p w14:paraId="526BB62E" w14:textId="4DC6EF28"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 xml:space="preserve">If the Commission determines that a member state has defaulted in the performance of its obligations or responsibilities under this compact or the promulgated rules, the Commission shall: </w:t>
      </w:r>
    </w:p>
    <w:p w14:paraId="4AA0AD79" w14:textId="77777777" w:rsidR="00A278EC" w:rsidRDefault="00A278EC" w:rsidP="00A278EC">
      <w:pPr>
        <w:tabs>
          <w:tab w:val="left" w:pos="720"/>
        </w:tabs>
        <w:ind w:left="720"/>
        <w:rPr>
          <w:rFonts w:ascii="Courier New" w:hAnsi="Courier New" w:cs="Courier New"/>
        </w:rPr>
      </w:pPr>
    </w:p>
    <w:p w14:paraId="0938E53F" w14:textId="43B32509"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a.</w:t>
      </w:r>
      <w:r w:rsidRPr="00A278EC">
        <w:rPr>
          <w:rFonts w:ascii="Courier New" w:hAnsi="Courier New" w:cs="Courier New"/>
        </w:rPr>
        <w:tab/>
        <w:t xml:space="preserve">Provide written notice to the defaulting state and other member states of the nature of the default, the proposed means of curing the default and/or any other action to be taken by the Commission; and </w:t>
      </w:r>
    </w:p>
    <w:p w14:paraId="01982F5F" w14:textId="77777777" w:rsidR="00A278EC" w:rsidRDefault="00A278EC" w:rsidP="00A278EC">
      <w:pPr>
        <w:tabs>
          <w:tab w:val="left" w:pos="720"/>
        </w:tabs>
        <w:ind w:left="1440"/>
        <w:rPr>
          <w:rFonts w:ascii="Courier New" w:hAnsi="Courier New" w:cs="Courier New"/>
        </w:rPr>
      </w:pPr>
    </w:p>
    <w:p w14:paraId="66BF4FE4" w14:textId="166A2849" w:rsidR="00A278EC" w:rsidRPr="00A278EC" w:rsidRDefault="00A278EC" w:rsidP="00A278EC">
      <w:pPr>
        <w:tabs>
          <w:tab w:val="left" w:pos="720"/>
        </w:tabs>
        <w:ind w:left="1440"/>
        <w:rPr>
          <w:rFonts w:ascii="Courier New" w:hAnsi="Courier New" w:cs="Courier New"/>
        </w:rPr>
      </w:pPr>
      <w:r w:rsidRPr="00A278EC">
        <w:rPr>
          <w:rFonts w:ascii="Courier New" w:hAnsi="Courier New" w:cs="Courier New"/>
        </w:rPr>
        <w:t>b.</w:t>
      </w:r>
      <w:r w:rsidRPr="00A278EC">
        <w:rPr>
          <w:rFonts w:ascii="Courier New" w:hAnsi="Courier New" w:cs="Courier New"/>
        </w:rPr>
        <w:tab/>
        <w:t xml:space="preserve">Provide remedial training and specific technical assistance regarding the default. </w:t>
      </w:r>
    </w:p>
    <w:p w14:paraId="5B004B52" w14:textId="77777777" w:rsidR="00A278EC" w:rsidRDefault="00A278EC" w:rsidP="00A278EC">
      <w:pPr>
        <w:tabs>
          <w:tab w:val="left" w:pos="720"/>
        </w:tabs>
        <w:ind w:left="720"/>
        <w:rPr>
          <w:rFonts w:ascii="Courier New" w:hAnsi="Courier New" w:cs="Courier New"/>
        </w:rPr>
      </w:pPr>
    </w:p>
    <w:p w14:paraId="5468CBE6" w14:textId="0B692014"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 xml:space="preserve">If a state in default fails to cure the default, the defaulting state may be terminated from the Compact upon an affirmative vote of </w:t>
      </w:r>
      <w:proofErr w:type="gramStart"/>
      <w:r w:rsidRPr="00A278EC">
        <w:rPr>
          <w:rFonts w:ascii="Courier New" w:hAnsi="Courier New" w:cs="Courier New"/>
        </w:rPr>
        <w:t>a majority of</w:t>
      </w:r>
      <w:proofErr w:type="gramEnd"/>
      <w:r w:rsidRPr="00A278EC">
        <w:rPr>
          <w:rFonts w:ascii="Courier New" w:hAnsi="Courier New" w:cs="Courier New"/>
        </w:rPr>
        <w:t xml:space="preserve"> the member states, and all rights, privileges and benefits conferred by this compact may be terminated on the effective date of termination. A cure of the default does not relieve the offending state of obligations or liabilities incurred during the period of default. </w:t>
      </w:r>
    </w:p>
    <w:p w14:paraId="6C6CBFA4" w14:textId="77777777" w:rsidR="00A278EC" w:rsidRDefault="00A278EC" w:rsidP="00A278EC">
      <w:pPr>
        <w:tabs>
          <w:tab w:val="left" w:pos="720"/>
        </w:tabs>
        <w:ind w:left="720"/>
        <w:rPr>
          <w:rFonts w:ascii="Courier New" w:hAnsi="Courier New" w:cs="Courier New"/>
        </w:rPr>
      </w:pPr>
    </w:p>
    <w:p w14:paraId="536309E0" w14:textId="72601E06"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 </w:t>
      </w:r>
    </w:p>
    <w:p w14:paraId="05539FB0" w14:textId="77777777" w:rsidR="00A278EC" w:rsidRDefault="00A278EC" w:rsidP="00A278EC">
      <w:pPr>
        <w:tabs>
          <w:tab w:val="left" w:pos="720"/>
        </w:tabs>
        <w:ind w:left="720"/>
        <w:rPr>
          <w:rFonts w:ascii="Courier New" w:hAnsi="Courier New" w:cs="Courier New"/>
        </w:rPr>
      </w:pPr>
    </w:p>
    <w:p w14:paraId="197EAF9E" w14:textId="6BB7CD80"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4.</w:t>
      </w:r>
      <w:r w:rsidRPr="00A278EC">
        <w:rPr>
          <w:rFonts w:ascii="Courier New" w:hAnsi="Courier New" w:cs="Courier New"/>
        </w:rPr>
        <w:tab/>
        <w:t xml:space="preserve">A state that has been terminated is responsible for all assessments, obligations, and liabilities incurred through the effective date of termination, including obligations that extend beyond the effective date of termination. </w:t>
      </w:r>
    </w:p>
    <w:p w14:paraId="12D4AA2E" w14:textId="77777777" w:rsidR="00A278EC" w:rsidRDefault="00A278EC" w:rsidP="00A278EC">
      <w:pPr>
        <w:tabs>
          <w:tab w:val="left" w:pos="720"/>
        </w:tabs>
        <w:ind w:left="720"/>
        <w:rPr>
          <w:rFonts w:ascii="Courier New" w:hAnsi="Courier New" w:cs="Courier New"/>
        </w:rPr>
      </w:pPr>
    </w:p>
    <w:p w14:paraId="2C2400B0" w14:textId="415FC9FC"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5.</w:t>
      </w:r>
      <w:r w:rsidRPr="00A278EC">
        <w:rPr>
          <w:rFonts w:ascii="Courier New" w:hAnsi="Courier New" w:cs="Courier New"/>
        </w:rPr>
        <w:tab/>
        <w:t xml:space="preserve">The Commission shall not bear any costs related to a state that is found to be in default or that has been terminated from the compact, unless agreed upon in writing between the Commission and the defaulting state. </w:t>
      </w:r>
    </w:p>
    <w:p w14:paraId="457D2776" w14:textId="77777777" w:rsidR="00A278EC" w:rsidRDefault="00A278EC" w:rsidP="00A278EC">
      <w:pPr>
        <w:tabs>
          <w:tab w:val="left" w:pos="720"/>
        </w:tabs>
        <w:ind w:left="720"/>
        <w:rPr>
          <w:rFonts w:ascii="Courier New" w:hAnsi="Courier New" w:cs="Courier New"/>
        </w:rPr>
      </w:pPr>
    </w:p>
    <w:p w14:paraId="7C3B33EE" w14:textId="69F05F1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6.</w:t>
      </w:r>
      <w:r w:rsidRPr="00A278EC">
        <w:rPr>
          <w:rFonts w:ascii="Courier New" w:hAnsi="Courier New" w:cs="Courier New"/>
        </w:rPr>
        <w:tab/>
        <w:t xml:space="preserve">The defaulting state may appeal the action of the Commission by petitioning the U.S. District Court for the District of Columbia or the federal district where the Commission has its principal offices. The prevailing member shall be awarded all costs of such litigation, including reasonable attorney’s fees. </w:t>
      </w:r>
    </w:p>
    <w:p w14:paraId="6C96EDA2" w14:textId="77777777" w:rsidR="00A278EC" w:rsidRDefault="00A278EC" w:rsidP="00A278EC">
      <w:pPr>
        <w:tabs>
          <w:tab w:val="left" w:pos="720"/>
        </w:tabs>
        <w:rPr>
          <w:rFonts w:ascii="Courier New" w:hAnsi="Courier New" w:cs="Courier New"/>
        </w:rPr>
      </w:pPr>
    </w:p>
    <w:p w14:paraId="0644230E" w14:textId="5E93F124" w:rsidR="00A278EC" w:rsidRPr="00A278EC" w:rsidRDefault="00A278EC" w:rsidP="00A278EC">
      <w:pPr>
        <w:tabs>
          <w:tab w:val="left" w:pos="720"/>
        </w:tabs>
        <w:rPr>
          <w:rFonts w:ascii="Courier New" w:hAnsi="Courier New" w:cs="Courier New"/>
        </w:rPr>
      </w:pPr>
      <w:r w:rsidRPr="00A278EC">
        <w:rPr>
          <w:rFonts w:ascii="Courier New" w:hAnsi="Courier New" w:cs="Courier New"/>
        </w:rPr>
        <w:t>C.</w:t>
      </w:r>
      <w:r w:rsidRPr="00A278EC">
        <w:rPr>
          <w:rFonts w:ascii="Courier New" w:hAnsi="Courier New" w:cs="Courier New"/>
        </w:rPr>
        <w:tab/>
        <w:t xml:space="preserve">Dispute Resolution </w:t>
      </w:r>
    </w:p>
    <w:p w14:paraId="14F887C1" w14:textId="77777777" w:rsidR="00A278EC" w:rsidRDefault="00A278EC" w:rsidP="00A278EC">
      <w:pPr>
        <w:tabs>
          <w:tab w:val="left" w:pos="720"/>
        </w:tabs>
        <w:rPr>
          <w:rFonts w:ascii="Courier New" w:hAnsi="Courier New" w:cs="Courier New"/>
        </w:rPr>
      </w:pPr>
    </w:p>
    <w:p w14:paraId="7F0191A5" w14:textId="06A8CE21"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 xml:space="preserve">Upon request by a member state, the Commission shall attempt to resolve disputes related to the compact that arise among member states and between member and non-member states. </w:t>
      </w:r>
    </w:p>
    <w:p w14:paraId="6D1338C0" w14:textId="77777777" w:rsidR="00A278EC" w:rsidRDefault="00A278EC" w:rsidP="00A278EC">
      <w:pPr>
        <w:tabs>
          <w:tab w:val="left" w:pos="720"/>
        </w:tabs>
        <w:ind w:left="720"/>
        <w:rPr>
          <w:rFonts w:ascii="Courier New" w:hAnsi="Courier New" w:cs="Courier New"/>
        </w:rPr>
      </w:pPr>
    </w:p>
    <w:p w14:paraId="7A3D64AB" w14:textId="6885B8E6"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 xml:space="preserve">The Commission shall promulgate a rule providing for both mediation </w:t>
      </w:r>
      <w:r w:rsidRPr="00A278EC">
        <w:rPr>
          <w:rFonts w:ascii="Courier New" w:hAnsi="Courier New" w:cs="Courier New"/>
        </w:rPr>
        <w:lastRenderedPageBreak/>
        <w:t xml:space="preserve">and binding dispute resolution for disputes as appropriate. </w:t>
      </w:r>
    </w:p>
    <w:p w14:paraId="58A61AAC" w14:textId="77777777" w:rsidR="00A278EC" w:rsidRDefault="00A278EC" w:rsidP="00A278EC">
      <w:pPr>
        <w:tabs>
          <w:tab w:val="left" w:pos="720"/>
        </w:tabs>
        <w:rPr>
          <w:rFonts w:ascii="Courier New" w:hAnsi="Courier New" w:cs="Courier New"/>
        </w:rPr>
      </w:pPr>
    </w:p>
    <w:p w14:paraId="204BEC62" w14:textId="35996435" w:rsidR="00A278EC" w:rsidRPr="00A278EC" w:rsidRDefault="00A278EC" w:rsidP="00A278EC">
      <w:pPr>
        <w:tabs>
          <w:tab w:val="left" w:pos="720"/>
        </w:tabs>
        <w:rPr>
          <w:rFonts w:ascii="Courier New" w:hAnsi="Courier New" w:cs="Courier New"/>
        </w:rPr>
      </w:pPr>
      <w:r w:rsidRPr="00A278EC">
        <w:rPr>
          <w:rFonts w:ascii="Courier New" w:hAnsi="Courier New" w:cs="Courier New"/>
        </w:rPr>
        <w:t>D.</w:t>
      </w:r>
      <w:r w:rsidRPr="00A278EC">
        <w:rPr>
          <w:rFonts w:ascii="Courier New" w:hAnsi="Courier New" w:cs="Courier New"/>
        </w:rPr>
        <w:tab/>
        <w:t xml:space="preserve">Enforcement </w:t>
      </w:r>
    </w:p>
    <w:p w14:paraId="1BB8339C" w14:textId="77777777"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 xml:space="preserve">The Commission, in the reasonable exercise of its discretion, shall enforce the provisions and rules of this compact. </w:t>
      </w:r>
    </w:p>
    <w:p w14:paraId="29BE7057" w14:textId="77777777" w:rsidR="00A278EC" w:rsidRDefault="00A278EC" w:rsidP="00A278EC">
      <w:pPr>
        <w:tabs>
          <w:tab w:val="left" w:pos="720"/>
        </w:tabs>
        <w:ind w:left="720"/>
        <w:rPr>
          <w:rFonts w:ascii="Courier New" w:hAnsi="Courier New" w:cs="Courier New"/>
        </w:rPr>
      </w:pPr>
    </w:p>
    <w:p w14:paraId="04A0B082" w14:textId="1A437A7B"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  </w:t>
      </w:r>
    </w:p>
    <w:p w14:paraId="5899A842" w14:textId="77777777" w:rsidR="00A278EC" w:rsidRDefault="00A278EC" w:rsidP="00A278EC">
      <w:pPr>
        <w:tabs>
          <w:tab w:val="left" w:pos="720"/>
        </w:tabs>
        <w:ind w:left="720"/>
        <w:rPr>
          <w:rFonts w:ascii="Courier New" w:hAnsi="Courier New" w:cs="Courier New"/>
        </w:rPr>
      </w:pPr>
    </w:p>
    <w:p w14:paraId="23A00D9F" w14:textId="712FFA13"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3.</w:t>
      </w:r>
      <w:r w:rsidRPr="00A278EC">
        <w:rPr>
          <w:rFonts w:ascii="Courier New" w:hAnsi="Courier New" w:cs="Courier New"/>
        </w:rPr>
        <w:tab/>
        <w:t>The remedies herein shall not be the exclusive remedies of the Commission. The Commission may pursue any other remedies available under federal or state law.</w:t>
      </w:r>
    </w:p>
    <w:p w14:paraId="4E374E8C" w14:textId="77777777" w:rsidR="00A278EC" w:rsidRPr="00A278EC" w:rsidRDefault="00A278EC" w:rsidP="00A278EC">
      <w:pPr>
        <w:tabs>
          <w:tab w:val="left" w:pos="720"/>
        </w:tabs>
        <w:rPr>
          <w:rFonts w:ascii="Courier New" w:hAnsi="Courier New" w:cs="Courier New"/>
        </w:rPr>
      </w:pPr>
    </w:p>
    <w:p w14:paraId="3ACD3D22" w14:textId="77777777"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14. DATE OF IMPLEMENTATION OF THE INTERSTATE COMMISSION FOR EMS PERSONNEL PRACTICE AND ASSOCIATED RULES, WITHDRAWAL, AND AMENDMENT</w:t>
      </w:r>
    </w:p>
    <w:p w14:paraId="4F690BDB" w14:textId="77777777" w:rsidR="00A278EC" w:rsidRDefault="00A278EC" w:rsidP="00A278EC">
      <w:pPr>
        <w:tabs>
          <w:tab w:val="left" w:pos="720"/>
        </w:tabs>
        <w:rPr>
          <w:rFonts w:ascii="Courier New" w:hAnsi="Courier New" w:cs="Courier New"/>
        </w:rPr>
      </w:pPr>
    </w:p>
    <w:p w14:paraId="6EAF06E2" w14:textId="55D45FB8" w:rsidR="00A278EC" w:rsidRPr="00A278EC" w:rsidRDefault="00A278EC" w:rsidP="00A278EC">
      <w:pPr>
        <w:tabs>
          <w:tab w:val="left" w:pos="720"/>
        </w:tabs>
        <w:rPr>
          <w:rFonts w:ascii="Courier New" w:hAnsi="Courier New" w:cs="Courier New"/>
        </w:rPr>
      </w:pPr>
      <w:r w:rsidRPr="00A278EC">
        <w:rPr>
          <w:rFonts w:ascii="Courier New" w:hAnsi="Courier New" w:cs="Courier New"/>
        </w:rPr>
        <w:t>A.</w:t>
      </w:r>
      <w:r w:rsidRPr="00A278EC">
        <w:rPr>
          <w:rFonts w:ascii="Courier New" w:hAnsi="Courier New" w:cs="Courier New"/>
        </w:rPr>
        <w:tab/>
        <w:t xml:space="preserve">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  </w:t>
      </w:r>
    </w:p>
    <w:p w14:paraId="2C366073" w14:textId="77777777" w:rsidR="00A278EC" w:rsidRDefault="00A278EC" w:rsidP="00A278EC">
      <w:pPr>
        <w:tabs>
          <w:tab w:val="left" w:pos="720"/>
        </w:tabs>
        <w:rPr>
          <w:rFonts w:ascii="Courier New" w:hAnsi="Courier New" w:cs="Courier New"/>
        </w:rPr>
      </w:pPr>
    </w:p>
    <w:p w14:paraId="4BA7FB85" w14:textId="7D652481" w:rsidR="00A278EC" w:rsidRPr="00A278EC" w:rsidRDefault="00A278EC" w:rsidP="00A278EC">
      <w:pPr>
        <w:tabs>
          <w:tab w:val="left" w:pos="720"/>
        </w:tabs>
        <w:rPr>
          <w:rFonts w:ascii="Courier New" w:hAnsi="Courier New" w:cs="Courier New"/>
        </w:rPr>
      </w:pPr>
      <w:r w:rsidRPr="00A278EC">
        <w:rPr>
          <w:rFonts w:ascii="Courier New" w:hAnsi="Courier New" w:cs="Courier New"/>
        </w:rPr>
        <w:t>B.</w:t>
      </w:r>
      <w:r w:rsidRPr="00A278EC">
        <w:rPr>
          <w:rFonts w:ascii="Courier New" w:hAnsi="Courier New" w:cs="Courier New"/>
        </w:rPr>
        <w:tab/>
        <w:t xml:space="preserve">Any state that joins the compact </w:t>
      </w:r>
      <w:proofErr w:type="gramStart"/>
      <w:r w:rsidRPr="00A278EC">
        <w:rPr>
          <w:rFonts w:ascii="Courier New" w:hAnsi="Courier New" w:cs="Courier New"/>
        </w:rPr>
        <w:t>subsequent to</w:t>
      </w:r>
      <w:proofErr w:type="gramEnd"/>
      <w:r w:rsidRPr="00A278EC">
        <w:rPr>
          <w:rFonts w:ascii="Courier New" w:hAnsi="Courier New" w:cs="Courier New"/>
        </w:rPr>
        <w:t xml:space="preserve">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14:paraId="7FAA85FA" w14:textId="77777777" w:rsidR="00A278EC" w:rsidRDefault="00A278EC" w:rsidP="00A278EC">
      <w:pPr>
        <w:tabs>
          <w:tab w:val="left" w:pos="720"/>
        </w:tabs>
        <w:rPr>
          <w:rFonts w:ascii="Courier New" w:hAnsi="Courier New" w:cs="Courier New"/>
        </w:rPr>
      </w:pPr>
    </w:p>
    <w:p w14:paraId="0668FB0E" w14:textId="0D11D1CE" w:rsidR="00A278EC" w:rsidRPr="00A278EC" w:rsidRDefault="00A278EC" w:rsidP="00A278EC">
      <w:pPr>
        <w:tabs>
          <w:tab w:val="left" w:pos="720"/>
        </w:tabs>
        <w:rPr>
          <w:rFonts w:ascii="Courier New" w:hAnsi="Courier New" w:cs="Courier New"/>
        </w:rPr>
      </w:pPr>
      <w:r w:rsidRPr="00A278EC">
        <w:rPr>
          <w:rFonts w:ascii="Courier New" w:hAnsi="Courier New" w:cs="Courier New"/>
        </w:rPr>
        <w:t>C.</w:t>
      </w:r>
      <w:r w:rsidRPr="00A278EC">
        <w:rPr>
          <w:rFonts w:ascii="Courier New" w:hAnsi="Courier New" w:cs="Courier New"/>
        </w:rPr>
        <w:tab/>
        <w:t xml:space="preserve">Any member state may withdraw from this compact by enacting a statute repealing the same. </w:t>
      </w:r>
    </w:p>
    <w:p w14:paraId="0474047B" w14:textId="77777777"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1.</w:t>
      </w:r>
      <w:r w:rsidRPr="00A278EC">
        <w:rPr>
          <w:rFonts w:ascii="Courier New" w:hAnsi="Courier New" w:cs="Courier New"/>
        </w:rPr>
        <w:tab/>
        <w:t>A member state’s withdrawal shall not take effect until six (6) months after enactment of the repealing statute.</w:t>
      </w:r>
    </w:p>
    <w:p w14:paraId="14B4F0CC" w14:textId="77777777" w:rsidR="00A278EC" w:rsidRDefault="00A278EC" w:rsidP="00A278EC">
      <w:pPr>
        <w:tabs>
          <w:tab w:val="left" w:pos="720"/>
        </w:tabs>
        <w:ind w:left="720"/>
        <w:rPr>
          <w:rFonts w:ascii="Courier New" w:hAnsi="Courier New" w:cs="Courier New"/>
        </w:rPr>
      </w:pPr>
    </w:p>
    <w:p w14:paraId="71DCA598" w14:textId="6FB1D7E9" w:rsidR="00A278EC" w:rsidRPr="00A278EC" w:rsidRDefault="00A278EC" w:rsidP="00A278EC">
      <w:pPr>
        <w:tabs>
          <w:tab w:val="left" w:pos="720"/>
        </w:tabs>
        <w:ind w:left="720"/>
        <w:rPr>
          <w:rFonts w:ascii="Courier New" w:hAnsi="Courier New" w:cs="Courier New"/>
        </w:rPr>
      </w:pPr>
      <w:r w:rsidRPr="00A278EC">
        <w:rPr>
          <w:rFonts w:ascii="Courier New" w:hAnsi="Courier New" w:cs="Courier New"/>
        </w:rPr>
        <w:t>2.</w:t>
      </w:r>
      <w:r w:rsidRPr="00A278EC">
        <w:rPr>
          <w:rFonts w:ascii="Courier New" w:hAnsi="Courier New" w:cs="Courier New"/>
        </w:rPr>
        <w:tab/>
        <w:t>Withdrawal shall not affect the continuing requirement of the withdrawing state’s EMS authority to comply with the investigative and adverse action reporting requirements of this act prior to the effective date of withdrawal.</w:t>
      </w:r>
    </w:p>
    <w:p w14:paraId="5F737FCD" w14:textId="77777777" w:rsidR="00A278EC" w:rsidRDefault="00A278EC" w:rsidP="00A278EC">
      <w:pPr>
        <w:tabs>
          <w:tab w:val="left" w:pos="720"/>
        </w:tabs>
        <w:rPr>
          <w:rFonts w:ascii="Courier New" w:hAnsi="Courier New" w:cs="Courier New"/>
        </w:rPr>
      </w:pPr>
    </w:p>
    <w:p w14:paraId="38C999ED" w14:textId="4E48F1DD" w:rsidR="00A278EC" w:rsidRPr="00A278EC" w:rsidRDefault="00A278EC" w:rsidP="00A278EC">
      <w:pPr>
        <w:tabs>
          <w:tab w:val="left" w:pos="720"/>
        </w:tabs>
        <w:rPr>
          <w:rFonts w:ascii="Courier New" w:hAnsi="Courier New" w:cs="Courier New"/>
        </w:rPr>
      </w:pPr>
      <w:r w:rsidRPr="00A278EC">
        <w:rPr>
          <w:rFonts w:ascii="Courier New" w:hAnsi="Courier New" w:cs="Courier New"/>
        </w:rPr>
        <w:t>D.</w:t>
      </w:r>
      <w:r w:rsidRPr="00A278EC">
        <w:rPr>
          <w:rFonts w:ascii="Courier New" w:hAnsi="Courier New" w:cs="Courier New"/>
        </w:rPr>
        <w:tab/>
        <w:t>Nothing contained in this compact shall be construed to invalidate or prevent any EMS personnel licensure agreement or other cooperative arrangement between a member state and a non-member state that does not conflict with the provisions of this compact.</w:t>
      </w:r>
    </w:p>
    <w:p w14:paraId="6385DBD6" w14:textId="77777777" w:rsidR="00A278EC" w:rsidRDefault="00A278EC" w:rsidP="00A278EC">
      <w:pPr>
        <w:tabs>
          <w:tab w:val="left" w:pos="720"/>
        </w:tabs>
        <w:rPr>
          <w:rFonts w:ascii="Courier New" w:hAnsi="Courier New" w:cs="Courier New"/>
        </w:rPr>
      </w:pPr>
    </w:p>
    <w:p w14:paraId="2922ED8B" w14:textId="1BDC0A5A" w:rsidR="00A278EC" w:rsidRPr="00A278EC" w:rsidRDefault="00A278EC" w:rsidP="00A278EC">
      <w:pPr>
        <w:tabs>
          <w:tab w:val="left" w:pos="720"/>
        </w:tabs>
        <w:rPr>
          <w:rFonts w:ascii="Courier New" w:hAnsi="Courier New" w:cs="Courier New"/>
        </w:rPr>
      </w:pPr>
      <w:r w:rsidRPr="00A278EC">
        <w:rPr>
          <w:rFonts w:ascii="Courier New" w:hAnsi="Courier New" w:cs="Courier New"/>
        </w:rPr>
        <w:t>E.</w:t>
      </w:r>
      <w:r w:rsidRPr="00A278EC">
        <w:rPr>
          <w:rFonts w:ascii="Courier New" w:hAnsi="Courier New" w:cs="Courier New"/>
        </w:rPr>
        <w:tab/>
        <w:t xml:space="preserve">This Compact may be amended by the member states. No amendment to this </w:t>
      </w:r>
      <w:r w:rsidRPr="00A278EC">
        <w:rPr>
          <w:rFonts w:ascii="Courier New" w:hAnsi="Courier New" w:cs="Courier New"/>
        </w:rPr>
        <w:lastRenderedPageBreak/>
        <w:t>Compact shall become effective and binding upon any member state until it is enacted into the laws of all member states.</w:t>
      </w:r>
    </w:p>
    <w:p w14:paraId="5FC5926E" w14:textId="77777777" w:rsidR="00A278EC" w:rsidRDefault="00A278EC" w:rsidP="00A278EC">
      <w:pPr>
        <w:tabs>
          <w:tab w:val="left" w:pos="720"/>
        </w:tabs>
        <w:rPr>
          <w:rFonts w:ascii="Courier New" w:hAnsi="Courier New" w:cs="Courier New"/>
        </w:rPr>
      </w:pPr>
    </w:p>
    <w:p w14:paraId="3BFFBC2C" w14:textId="775700C6" w:rsidR="00A278EC" w:rsidRPr="00A278EC" w:rsidRDefault="00A278EC" w:rsidP="00A278EC">
      <w:pPr>
        <w:tabs>
          <w:tab w:val="left" w:pos="720"/>
        </w:tabs>
        <w:rPr>
          <w:rFonts w:ascii="Courier New" w:hAnsi="Courier New" w:cs="Courier New"/>
          <w:b/>
          <w:bCs/>
        </w:rPr>
      </w:pPr>
      <w:r w:rsidRPr="00A278EC">
        <w:rPr>
          <w:rFonts w:ascii="Courier New" w:hAnsi="Courier New" w:cs="Courier New"/>
          <w:b/>
          <w:bCs/>
        </w:rPr>
        <w:t>SECTION 15. CONSTRUCTION AND SEVERABILITY</w:t>
      </w:r>
    </w:p>
    <w:p w14:paraId="63B48055" w14:textId="77777777" w:rsidR="00A278EC" w:rsidRDefault="00A278EC" w:rsidP="00A278EC">
      <w:pPr>
        <w:tabs>
          <w:tab w:val="left" w:pos="720"/>
        </w:tabs>
        <w:rPr>
          <w:rFonts w:ascii="Courier New" w:hAnsi="Courier New" w:cs="Courier New"/>
        </w:rPr>
      </w:pPr>
    </w:p>
    <w:p w14:paraId="42457A94" w14:textId="7A0189D4" w:rsidR="00FB3B06" w:rsidRPr="00A278EC" w:rsidRDefault="00A278EC" w:rsidP="00A278EC">
      <w:pPr>
        <w:tabs>
          <w:tab w:val="left" w:pos="720"/>
        </w:tabs>
        <w:rPr>
          <w:rFonts w:ascii="Courier New" w:hAnsi="Courier New" w:cs="Courier New"/>
        </w:rPr>
      </w:pPr>
      <w:r w:rsidRPr="00A278EC">
        <w:rPr>
          <w:rFonts w:ascii="Courier New" w:hAnsi="Courier New" w:cs="Courier New"/>
        </w:rPr>
        <w:t xml:space="preserve">This Compact shall be liberally construed </w:t>
      </w:r>
      <w:proofErr w:type="gramStart"/>
      <w:r w:rsidRPr="00A278EC">
        <w:rPr>
          <w:rFonts w:ascii="Courier New" w:hAnsi="Courier New" w:cs="Courier New"/>
        </w:rPr>
        <w:t>so as to</w:t>
      </w:r>
      <w:proofErr w:type="gramEnd"/>
      <w:r w:rsidRPr="00A278EC">
        <w:rPr>
          <w:rFonts w:ascii="Courier New" w:hAnsi="Courier New" w:cs="Courier New"/>
        </w:rPr>
        <w:t xml:space="preserve"> effectuate the purposes thereof.  If this compact shall be held contrary to the constitution of any state member thereto, the compact shall remain in full force and effect as to the remaining member states. Nothing in this compact supersedes state law or rules related to licensure of EMS agencies.</w:t>
      </w:r>
    </w:p>
    <w:sectPr w:rsidR="00FB3B06" w:rsidRPr="00A278EC" w:rsidSect="00D024F7">
      <w:footerReference w:type="default" r:id="rId10"/>
      <w:pgSz w:w="12240" w:h="15840"/>
      <w:pgMar w:top="1820" w:right="1300" w:bottom="1160" w:left="560" w:header="0" w:footer="971"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2C084" w14:textId="77777777" w:rsidR="00F335F5" w:rsidRDefault="00F335F5">
      <w:r>
        <w:separator/>
      </w:r>
    </w:p>
  </w:endnote>
  <w:endnote w:type="continuationSeparator" w:id="0">
    <w:p w14:paraId="7FE5C40A" w14:textId="77777777" w:rsidR="00F335F5" w:rsidRDefault="00F3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EB4F" w14:textId="77777777" w:rsidR="009A4C74" w:rsidRDefault="009A4C74">
    <w:pPr>
      <w:pStyle w:val="BodyText"/>
      <w:spacing w:before="0" w:line="14" w:lineRule="auto"/>
      <w:rPr>
        <w:sz w:val="20"/>
      </w:rPr>
    </w:pPr>
    <w:r>
      <w:rPr>
        <w:noProof/>
      </w:rPr>
      <mc:AlternateContent>
        <mc:Choice Requires="wps">
          <w:drawing>
            <wp:anchor distT="0" distB="0" distL="114300" distR="114300" simplePos="0" relativeHeight="251766272" behindDoc="1" locked="0" layoutInCell="1" allowOverlap="1" wp14:anchorId="6FCFBE6B" wp14:editId="3E382451">
              <wp:simplePos x="0" y="0"/>
              <wp:positionH relativeFrom="page">
                <wp:posOffset>3421430</wp:posOffset>
              </wp:positionH>
              <wp:positionV relativeFrom="page">
                <wp:posOffset>9302115</wp:posOffset>
              </wp:positionV>
              <wp:extent cx="829895" cy="165735"/>
              <wp:effectExtent l="0" t="0" r="8890" b="12065"/>
              <wp:wrapNone/>
              <wp:docPr id="150155686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9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ACB3E" w14:textId="4FD53E50" w:rsidR="009A4C74" w:rsidRDefault="009A4C74">
                          <w:pPr>
                            <w:spacing w:before="10"/>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2"/>
                              <w:sz w:val="20"/>
                            </w:rPr>
                            <w:t xml:space="preserve"> </w:t>
                          </w:r>
                          <w:proofErr w:type="gramStart"/>
                          <w:r>
                            <w:rPr>
                              <w:sz w:val="20"/>
                            </w:rPr>
                            <w:t>of</w:t>
                          </w:r>
                          <w:r>
                            <w:rPr>
                              <w:spacing w:val="-2"/>
                              <w:sz w:val="20"/>
                            </w:rPr>
                            <w:t xml:space="preserve"> </w:t>
                          </w:r>
                          <w:r w:rsidR="00802610">
                            <w:rPr>
                              <w:b/>
                              <w:spacing w:val="-5"/>
                              <w:sz w:val="20"/>
                            </w:rPr>
                            <w:t xml:space="preserve"> </w:t>
                          </w:r>
                          <w:r w:rsidR="00B96445">
                            <w:rPr>
                              <w:b/>
                              <w:spacing w:val="-5"/>
                              <w:sz w:val="20"/>
                            </w:rPr>
                            <w:t>19</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FBE6B" id="_x0000_t202" coordsize="21600,21600" o:spt="202" path="m,l,21600r21600,l21600,xe">
              <v:stroke joinstyle="miter"/>
              <v:path gradientshapeok="t" o:connecttype="rect"/>
            </v:shapetype>
            <v:shape id="docshape1" o:spid="_x0000_s1026" type="#_x0000_t202" style="position:absolute;margin-left:269.4pt;margin-top:732.45pt;width:65.35pt;height:13.0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" filled="f" stroked="f">
              <v:path arrowok="t"/>
              <v:textbox inset="0,0,0,0">
                <w:txbxContent>
                  <w:p w14:paraId="64AACB3E" w14:textId="4FD53E50" w:rsidR="009A4C74" w:rsidRDefault="009A4C74">
                    <w:pPr>
                      <w:spacing w:before="10"/>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2"/>
                        <w:sz w:val="20"/>
                      </w:rPr>
                      <w:t xml:space="preserve"> </w:t>
                    </w:r>
                    <w:proofErr w:type="gramStart"/>
                    <w:r>
                      <w:rPr>
                        <w:sz w:val="20"/>
                      </w:rPr>
                      <w:t>of</w:t>
                    </w:r>
                    <w:r>
                      <w:rPr>
                        <w:spacing w:val="-2"/>
                        <w:sz w:val="20"/>
                      </w:rPr>
                      <w:t xml:space="preserve"> </w:t>
                    </w:r>
                    <w:r w:rsidR="00802610">
                      <w:rPr>
                        <w:b/>
                        <w:spacing w:val="-5"/>
                        <w:sz w:val="20"/>
                      </w:rPr>
                      <w:t xml:space="preserve"> </w:t>
                    </w:r>
                    <w:r w:rsidR="00B96445">
                      <w:rPr>
                        <w:b/>
                        <w:spacing w:val="-5"/>
                        <w:sz w:val="20"/>
                      </w:rPr>
                      <w:t>19</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F3BC6" w14:textId="77777777" w:rsidR="00F335F5" w:rsidRDefault="00F335F5">
      <w:r>
        <w:separator/>
      </w:r>
    </w:p>
  </w:footnote>
  <w:footnote w:type="continuationSeparator" w:id="0">
    <w:p w14:paraId="2DC6D802" w14:textId="77777777" w:rsidR="00F335F5" w:rsidRDefault="00F33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4C4"/>
    <w:multiLevelType w:val="hybridMultilevel"/>
    <w:tmpl w:val="B972B950"/>
    <w:lvl w:ilvl="0" w:tplc="9F8C2F5E">
      <w:start w:val="7"/>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F6925"/>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A8330F"/>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CB5582"/>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EB6A5F"/>
    <w:multiLevelType w:val="hybridMultilevel"/>
    <w:tmpl w:val="2BF6FD84"/>
    <w:lvl w:ilvl="0" w:tplc="5560BF56">
      <w:start w:val="1"/>
      <w:numFmt w:val="decimal"/>
      <w:lvlText w:val="%1."/>
      <w:lvlJc w:val="left"/>
      <w:pPr>
        <w:ind w:firstLine="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92D6C8A"/>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9374D6B"/>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9A02B52"/>
    <w:multiLevelType w:val="hybridMultilevel"/>
    <w:tmpl w:val="5AAAC1AC"/>
    <w:lvl w:ilvl="0" w:tplc="57BE78C4">
      <w:start w:val="614"/>
      <w:numFmt w:val="decimal"/>
      <w:lvlText w:val="%1"/>
      <w:lvlJc w:val="left"/>
      <w:pPr>
        <w:ind w:left="1600" w:hanging="1448"/>
      </w:pPr>
      <w:rPr>
        <w:rFonts w:ascii="Calibri" w:eastAsia="Calibri" w:hAnsi="Calibri" w:cs="Calibri" w:hint="default"/>
        <w:b w:val="0"/>
        <w:bCs w:val="0"/>
        <w:i w:val="0"/>
        <w:iCs w:val="0"/>
        <w:w w:val="100"/>
        <w:sz w:val="24"/>
        <w:szCs w:val="24"/>
        <w:lang w:val="en-US" w:eastAsia="en-US" w:bidi="ar-SA"/>
      </w:rPr>
    </w:lvl>
    <w:lvl w:ilvl="1" w:tplc="870C65D6">
      <w:numFmt w:val="bullet"/>
      <w:lvlText w:val="•"/>
      <w:lvlJc w:val="left"/>
      <w:pPr>
        <w:ind w:left="2478" w:hanging="1448"/>
      </w:pPr>
      <w:rPr>
        <w:rFonts w:hint="default"/>
        <w:lang w:val="en-US" w:eastAsia="en-US" w:bidi="ar-SA"/>
      </w:rPr>
    </w:lvl>
    <w:lvl w:ilvl="2" w:tplc="1E8EA17A">
      <w:numFmt w:val="bullet"/>
      <w:lvlText w:val="•"/>
      <w:lvlJc w:val="left"/>
      <w:pPr>
        <w:ind w:left="3356" w:hanging="1448"/>
      </w:pPr>
      <w:rPr>
        <w:rFonts w:hint="default"/>
        <w:lang w:val="en-US" w:eastAsia="en-US" w:bidi="ar-SA"/>
      </w:rPr>
    </w:lvl>
    <w:lvl w:ilvl="3" w:tplc="45B8F088">
      <w:numFmt w:val="bullet"/>
      <w:lvlText w:val="•"/>
      <w:lvlJc w:val="left"/>
      <w:pPr>
        <w:ind w:left="4234" w:hanging="1448"/>
      </w:pPr>
      <w:rPr>
        <w:rFonts w:hint="default"/>
        <w:lang w:val="en-US" w:eastAsia="en-US" w:bidi="ar-SA"/>
      </w:rPr>
    </w:lvl>
    <w:lvl w:ilvl="4" w:tplc="4EDA6E34">
      <w:numFmt w:val="bullet"/>
      <w:lvlText w:val="•"/>
      <w:lvlJc w:val="left"/>
      <w:pPr>
        <w:ind w:left="5112" w:hanging="1448"/>
      </w:pPr>
      <w:rPr>
        <w:rFonts w:hint="default"/>
        <w:lang w:val="en-US" w:eastAsia="en-US" w:bidi="ar-SA"/>
      </w:rPr>
    </w:lvl>
    <w:lvl w:ilvl="5" w:tplc="38F44B8A">
      <w:numFmt w:val="bullet"/>
      <w:lvlText w:val="•"/>
      <w:lvlJc w:val="left"/>
      <w:pPr>
        <w:ind w:left="5990" w:hanging="1448"/>
      </w:pPr>
      <w:rPr>
        <w:rFonts w:hint="default"/>
        <w:lang w:val="en-US" w:eastAsia="en-US" w:bidi="ar-SA"/>
      </w:rPr>
    </w:lvl>
    <w:lvl w:ilvl="6" w:tplc="420C279E">
      <w:numFmt w:val="bullet"/>
      <w:lvlText w:val="•"/>
      <w:lvlJc w:val="left"/>
      <w:pPr>
        <w:ind w:left="6868" w:hanging="1448"/>
      </w:pPr>
      <w:rPr>
        <w:rFonts w:hint="default"/>
        <w:lang w:val="en-US" w:eastAsia="en-US" w:bidi="ar-SA"/>
      </w:rPr>
    </w:lvl>
    <w:lvl w:ilvl="7" w:tplc="305EF22A">
      <w:numFmt w:val="bullet"/>
      <w:lvlText w:val="•"/>
      <w:lvlJc w:val="left"/>
      <w:pPr>
        <w:ind w:left="7746" w:hanging="1448"/>
      </w:pPr>
      <w:rPr>
        <w:rFonts w:hint="default"/>
        <w:lang w:val="en-US" w:eastAsia="en-US" w:bidi="ar-SA"/>
      </w:rPr>
    </w:lvl>
    <w:lvl w:ilvl="8" w:tplc="BE9C1B14">
      <w:numFmt w:val="bullet"/>
      <w:lvlText w:val="•"/>
      <w:lvlJc w:val="left"/>
      <w:pPr>
        <w:ind w:left="8624" w:hanging="1448"/>
      </w:pPr>
      <w:rPr>
        <w:rFonts w:hint="default"/>
        <w:lang w:val="en-US" w:eastAsia="en-US" w:bidi="ar-SA"/>
      </w:rPr>
    </w:lvl>
  </w:abstractNum>
  <w:abstractNum w:abstractNumId="8" w15:restartNumberingAfterBreak="0">
    <w:nsid w:val="2F994412"/>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0BF587F"/>
    <w:multiLevelType w:val="multilevel"/>
    <w:tmpl w:val="897AA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C0118"/>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748001A"/>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7684567"/>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393FE2"/>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FAF66D5"/>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51D29FF"/>
    <w:multiLevelType w:val="hybridMultilevel"/>
    <w:tmpl w:val="895AC49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584BC7"/>
    <w:multiLevelType w:val="hybridMultilevel"/>
    <w:tmpl w:val="D158B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F4450"/>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B682693"/>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CEE08BE"/>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A18CC"/>
    <w:multiLevelType w:val="hybridMultilevel"/>
    <w:tmpl w:val="FB00F85C"/>
    <w:lvl w:ilvl="0" w:tplc="7AACB894">
      <w:start w:val="1"/>
      <w:numFmt w:val="lowerLetter"/>
      <w:lvlText w:val="%1."/>
      <w:lvlJc w:val="left"/>
      <w:pPr>
        <w:tabs>
          <w:tab w:val="num" w:pos="1800"/>
        </w:tabs>
        <w:ind w:firstLine="144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D8240C6"/>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D90565E"/>
    <w:multiLevelType w:val="hybridMultilevel"/>
    <w:tmpl w:val="BE4AC80C"/>
    <w:lvl w:ilvl="0" w:tplc="4BB82E1E">
      <w:start w:val="7"/>
      <w:numFmt w:val="decimal"/>
      <w:lvlText w:val="%1."/>
      <w:lvlJc w:val="left"/>
      <w:pPr>
        <w:ind w:left="1240" w:hanging="5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832C1C"/>
    <w:multiLevelType w:val="hybridMultilevel"/>
    <w:tmpl w:val="F284450C"/>
    <w:lvl w:ilvl="0" w:tplc="534026AC">
      <w:start w:val="515"/>
      <w:numFmt w:val="decimal"/>
      <w:lvlText w:val="%1"/>
      <w:lvlJc w:val="left"/>
      <w:pPr>
        <w:ind w:left="1600" w:hanging="1448"/>
      </w:pPr>
      <w:rPr>
        <w:rFonts w:ascii="Calibri" w:eastAsia="Calibri" w:hAnsi="Calibri" w:cs="Calibri" w:hint="default"/>
        <w:b w:val="0"/>
        <w:bCs w:val="0"/>
        <w:i w:val="0"/>
        <w:iCs w:val="0"/>
        <w:w w:val="100"/>
        <w:sz w:val="24"/>
        <w:szCs w:val="24"/>
        <w:lang w:val="en-US" w:eastAsia="en-US" w:bidi="ar-SA"/>
      </w:rPr>
    </w:lvl>
    <w:lvl w:ilvl="1" w:tplc="DC287D34">
      <w:numFmt w:val="bullet"/>
      <w:lvlText w:val="•"/>
      <w:lvlJc w:val="left"/>
      <w:pPr>
        <w:ind w:left="2478" w:hanging="1448"/>
      </w:pPr>
      <w:rPr>
        <w:rFonts w:hint="default"/>
        <w:lang w:val="en-US" w:eastAsia="en-US" w:bidi="ar-SA"/>
      </w:rPr>
    </w:lvl>
    <w:lvl w:ilvl="2" w:tplc="B8007A9C">
      <w:numFmt w:val="bullet"/>
      <w:lvlText w:val="•"/>
      <w:lvlJc w:val="left"/>
      <w:pPr>
        <w:ind w:left="3356" w:hanging="1448"/>
      </w:pPr>
      <w:rPr>
        <w:rFonts w:hint="default"/>
        <w:lang w:val="en-US" w:eastAsia="en-US" w:bidi="ar-SA"/>
      </w:rPr>
    </w:lvl>
    <w:lvl w:ilvl="3" w:tplc="3DD2223E">
      <w:numFmt w:val="bullet"/>
      <w:lvlText w:val="•"/>
      <w:lvlJc w:val="left"/>
      <w:pPr>
        <w:ind w:left="4234" w:hanging="1448"/>
      </w:pPr>
      <w:rPr>
        <w:rFonts w:hint="default"/>
        <w:lang w:val="en-US" w:eastAsia="en-US" w:bidi="ar-SA"/>
      </w:rPr>
    </w:lvl>
    <w:lvl w:ilvl="4" w:tplc="0086677C">
      <w:numFmt w:val="bullet"/>
      <w:lvlText w:val="•"/>
      <w:lvlJc w:val="left"/>
      <w:pPr>
        <w:ind w:left="5112" w:hanging="1448"/>
      </w:pPr>
      <w:rPr>
        <w:rFonts w:hint="default"/>
        <w:lang w:val="en-US" w:eastAsia="en-US" w:bidi="ar-SA"/>
      </w:rPr>
    </w:lvl>
    <w:lvl w:ilvl="5" w:tplc="69127042">
      <w:numFmt w:val="bullet"/>
      <w:lvlText w:val="•"/>
      <w:lvlJc w:val="left"/>
      <w:pPr>
        <w:ind w:left="5990" w:hanging="1448"/>
      </w:pPr>
      <w:rPr>
        <w:rFonts w:hint="default"/>
        <w:lang w:val="en-US" w:eastAsia="en-US" w:bidi="ar-SA"/>
      </w:rPr>
    </w:lvl>
    <w:lvl w:ilvl="6" w:tplc="FCF25AC2">
      <w:numFmt w:val="bullet"/>
      <w:lvlText w:val="•"/>
      <w:lvlJc w:val="left"/>
      <w:pPr>
        <w:ind w:left="6868" w:hanging="1448"/>
      </w:pPr>
      <w:rPr>
        <w:rFonts w:hint="default"/>
        <w:lang w:val="en-US" w:eastAsia="en-US" w:bidi="ar-SA"/>
      </w:rPr>
    </w:lvl>
    <w:lvl w:ilvl="7" w:tplc="34309DAC">
      <w:numFmt w:val="bullet"/>
      <w:lvlText w:val="•"/>
      <w:lvlJc w:val="left"/>
      <w:pPr>
        <w:ind w:left="7746" w:hanging="1448"/>
      </w:pPr>
      <w:rPr>
        <w:rFonts w:hint="default"/>
        <w:lang w:val="en-US" w:eastAsia="en-US" w:bidi="ar-SA"/>
      </w:rPr>
    </w:lvl>
    <w:lvl w:ilvl="8" w:tplc="5446771E">
      <w:numFmt w:val="bullet"/>
      <w:lvlText w:val="•"/>
      <w:lvlJc w:val="left"/>
      <w:pPr>
        <w:ind w:left="8624" w:hanging="1448"/>
      </w:pPr>
      <w:rPr>
        <w:rFonts w:hint="default"/>
        <w:lang w:val="en-US" w:eastAsia="en-US" w:bidi="ar-SA"/>
      </w:rPr>
    </w:lvl>
  </w:abstractNum>
  <w:abstractNum w:abstractNumId="24" w15:restartNumberingAfterBreak="0">
    <w:nsid w:val="4F1A69E7"/>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3871939"/>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B3D6BE5"/>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E930514"/>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23A291C"/>
    <w:multiLevelType w:val="hybridMultilevel"/>
    <w:tmpl w:val="B9EAD9D0"/>
    <w:lvl w:ilvl="0" w:tplc="791CA2B8">
      <w:start w:val="258"/>
      <w:numFmt w:val="decimal"/>
      <w:lvlText w:val="%1"/>
      <w:lvlJc w:val="left"/>
      <w:pPr>
        <w:ind w:left="3040" w:hanging="2888"/>
      </w:pPr>
      <w:rPr>
        <w:rFonts w:ascii="Calibri" w:eastAsia="Calibri" w:hAnsi="Calibri" w:cs="Calibri" w:hint="default"/>
        <w:b w:val="0"/>
        <w:bCs w:val="0"/>
        <w:i w:val="0"/>
        <w:iCs w:val="0"/>
        <w:w w:val="100"/>
        <w:sz w:val="24"/>
        <w:szCs w:val="24"/>
        <w:lang w:val="en-US" w:eastAsia="en-US" w:bidi="ar-SA"/>
      </w:rPr>
    </w:lvl>
    <w:lvl w:ilvl="1" w:tplc="ECA4FF16">
      <w:start w:val="1"/>
      <w:numFmt w:val="lowerLetter"/>
      <w:lvlText w:val="%2."/>
      <w:lvlJc w:val="left"/>
      <w:pPr>
        <w:ind w:left="34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809A30A4">
      <w:numFmt w:val="bullet"/>
      <w:lvlText w:val="•"/>
      <w:lvlJc w:val="left"/>
      <w:pPr>
        <w:ind w:left="4175" w:hanging="360"/>
      </w:pPr>
      <w:rPr>
        <w:rFonts w:hint="default"/>
        <w:lang w:val="en-US" w:eastAsia="en-US" w:bidi="ar-SA"/>
      </w:rPr>
    </w:lvl>
    <w:lvl w:ilvl="3" w:tplc="84400788">
      <w:numFmt w:val="bullet"/>
      <w:lvlText w:val="•"/>
      <w:lvlJc w:val="left"/>
      <w:pPr>
        <w:ind w:left="4951" w:hanging="360"/>
      </w:pPr>
      <w:rPr>
        <w:rFonts w:hint="default"/>
        <w:lang w:val="en-US" w:eastAsia="en-US" w:bidi="ar-SA"/>
      </w:rPr>
    </w:lvl>
    <w:lvl w:ilvl="4" w:tplc="5EA2FABC">
      <w:numFmt w:val="bullet"/>
      <w:lvlText w:val="•"/>
      <w:lvlJc w:val="left"/>
      <w:pPr>
        <w:ind w:left="5726" w:hanging="360"/>
      </w:pPr>
      <w:rPr>
        <w:rFonts w:hint="default"/>
        <w:lang w:val="en-US" w:eastAsia="en-US" w:bidi="ar-SA"/>
      </w:rPr>
    </w:lvl>
    <w:lvl w:ilvl="5" w:tplc="A7B672D0">
      <w:numFmt w:val="bullet"/>
      <w:lvlText w:val="•"/>
      <w:lvlJc w:val="left"/>
      <w:pPr>
        <w:ind w:left="6502" w:hanging="360"/>
      </w:pPr>
      <w:rPr>
        <w:rFonts w:hint="default"/>
        <w:lang w:val="en-US" w:eastAsia="en-US" w:bidi="ar-SA"/>
      </w:rPr>
    </w:lvl>
    <w:lvl w:ilvl="6" w:tplc="1FC670FC">
      <w:numFmt w:val="bullet"/>
      <w:lvlText w:val="•"/>
      <w:lvlJc w:val="left"/>
      <w:pPr>
        <w:ind w:left="7277" w:hanging="360"/>
      </w:pPr>
      <w:rPr>
        <w:rFonts w:hint="default"/>
        <w:lang w:val="en-US" w:eastAsia="en-US" w:bidi="ar-SA"/>
      </w:rPr>
    </w:lvl>
    <w:lvl w:ilvl="7" w:tplc="CD3634E8">
      <w:numFmt w:val="bullet"/>
      <w:lvlText w:val="•"/>
      <w:lvlJc w:val="left"/>
      <w:pPr>
        <w:ind w:left="8053" w:hanging="360"/>
      </w:pPr>
      <w:rPr>
        <w:rFonts w:hint="default"/>
        <w:lang w:val="en-US" w:eastAsia="en-US" w:bidi="ar-SA"/>
      </w:rPr>
    </w:lvl>
    <w:lvl w:ilvl="8" w:tplc="1A1AA6FA">
      <w:numFmt w:val="bullet"/>
      <w:lvlText w:val="•"/>
      <w:lvlJc w:val="left"/>
      <w:pPr>
        <w:ind w:left="8828" w:hanging="360"/>
      </w:pPr>
      <w:rPr>
        <w:rFonts w:hint="default"/>
        <w:lang w:val="en-US" w:eastAsia="en-US" w:bidi="ar-SA"/>
      </w:rPr>
    </w:lvl>
  </w:abstractNum>
  <w:abstractNum w:abstractNumId="29" w15:restartNumberingAfterBreak="0">
    <w:nsid w:val="62B621FE"/>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6A81A61"/>
    <w:multiLevelType w:val="hybridMultilevel"/>
    <w:tmpl w:val="D3A62FEE"/>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D92167"/>
    <w:multiLevelType w:val="hybridMultilevel"/>
    <w:tmpl w:val="523ADCC0"/>
    <w:lvl w:ilvl="0" w:tplc="3552FBD2">
      <w:start w:val="1"/>
      <w:numFmt w:val="decimal"/>
      <w:lvlText w:val="%1"/>
      <w:lvlJc w:val="left"/>
      <w:pPr>
        <w:ind w:left="2351" w:hanging="1954"/>
        <w:jc w:val="right"/>
      </w:pPr>
      <w:rPr>
        <w:rFonts w:ascii="Calibri" w:eastAsia="Calibri" w:hAnsi="Calibri" w:cs="Calibri" w:hint="default"/>
        <w:b w:val="0"/>
        <w:bCs w:val="0"/>
        <w:i w:val="0"/>
        <w:iCs w:val="0"/>
        <w:w w:val="100"/>
        <w:sz w:val="24"/>
        <w:szCs w:val="24"/>
        <w:lang w:val="en-US" w:eastAsia="en-US" w:bidi="ar-SA"/>
      </w:rPr>
    </w:lvl>
    <w:lvl w:ilvl="1" w:tplc="4C0E4688">
      <w:start w:val="1"/>
      <w:numFmt w:val="lowerLetter"/>
      <w:lvlText w:val="%2."/>
      <w:lvlJc w:val="left"/>
      <w:pPr>
        <w:ind w:left="3400" w:hanging="359"/>
      </w:pPr>
      <w:rPr>
        <w:rFonts w:ascii="Times New Roman" w:eastAsia="Times New Roman" w:hAnsi="Times New Roman" w:cs="Times New Roman" w:hint="default"/>
        <w:b w:val="0"/>
        <w:bCs w:val="0"/>
        <w:i w:val="0"/>
        <w:iCs w:val="0"/>
        <w:spacing w:val="-1"/>
        <w:w w:val="100"/>
        <w:sz w:val="24"/>
        <w:szCs w:val="24"/>
        <w:lang w:val="en-US" w:eastAsia="en-US" w:bidi="ar-SA"/>
      </w:rPr>
    </w:lvl>
    <w:lvl w:ilvl="2" w:tplc="3BEC5380">
      <w:numFmt w:val="bullet"/>
      <w:lvlText w:val="•"/>
      <w:lvlJc w:val="left"/>
      <w:pPr>
        <w:ind w:left="4175" w:hanging="359"/>
      </w:pPr>
      <w:rPr>
        <w:rFonts w:hint="default"/>
        <w:lang w:val="en-US" w:eastAsia="en-US" w:bidi="ar-SA"/>
      </w:rPr>
    </w:lvl>
    <w:lvl w:ilvl="3" w:tplc="CE063C76">
      <w:numFmt w:val="bullet"/>
      <w:lvlText w:val="•"/>
      <w:lvlJc w:val="left"/>
      <w:pPr>
        <w:ind w:left="4951" w:hanging="359"/>
      </w:pPr>
      <w:rPr>
        <w:rFonts w:hint="default"/>
        <w:lang w:val="en-US" w:eastAsia="en-US" w:bidi="ar-SA"/>
      </w:rPr>
    </w:lvl>
    <w:lvl w:ilvl="4" w:tplc="F68AA000">
      <w:numFmt w:val="bullet"/>
      <w:lvlText w:val="•"/>
      <w:lvlJc w:val="left"/>
      <w:pPr>
        <w:ind w:left="5726" w:hanging="359"/>
      </w:pPr>
      <w:rPr>
        <w:rFonts w:hint="default"/>
        <w:lang w:val="en-US" w:eastAsia="en-US" w:bidi="ar-SA"/>
      </w:rPr>
    </w:lvl>
    <w:lvl w:ilvl="5" w:tplc="8736C13E">
      <w:numFmt w:val="bullet"/>
      <w:lvlText w:val="•"/>
      <w:lvlJc w:val="left"/>
      <w:pPr>
        <w:ind w:left="6502" w:hanging="359"/>
      </w:pPr>
      <w:rPr>
        <w:rFonts w:hint="default"/>
        <w:lang w:val="en-US" w:eastAsia="en-US" w:bidi="ar-SA"/>
      </w:rPr>
    </w:lvl>
    <w:lvl w:ilvl="6" w:tplc="09683516">
      <w:numFmt w:val="bullet"/>
      <w:lvlText w:val="•"/>
      <w:lvlJc w:val="left"/>
      <w:pPr>
        <w:ind w:left="7277" w:hanging="359"/>
      </w:pPr>
      <w:rPr>
        <w:rFonts w:hint="default"/>
        <w:lang w:val="en-US" w:eastAsia="en-US" w:bidi="ar-SA"/>
      </w:rPr>
    </w:lvl>
    <w:lvl w:ilvl="7" w:tplc="E6EA5532">
      <w:numFmt w:val="bullet"/>
      <w:lvlText w:val="•"/>
      <w:lvlJc w:val="left"/>
      <w:pPr>
        <w:ind w:left="8053" w:hanging="359"/>
      </w:pPr>
      <w:rPr>
        <w:rFonts w:hint="default"/>
        <w:lang w:val="en-US" w:eastAsia="en-US" w:bidi="ar-SA"/>
      </w:rPr>
    </w:lvl>
    <w:lvl w:ilvl="8" w:tplc="F872DB74">
      <w:numFmt w:val="bullet"/>
      <w:lvlText w:val="•"/>
      <w:lvlJc w:val="left"/>
      <w:pPr>
        <w:ind w:left="8828" w:hanging="359"/>
      </w:pPr>
      <w:rPr>
        <w:rFonts w:hint="default"/>
        <w:lang w:val="en-US" w:eastAsia="en-US" w:bidi="ar-SA"/>
      </w:rPr>
    </w:lvl>
  </w:abstractNum>
  <w:abstractNum w:abstractNumId="32" w15:restartNumberingAfterBreak="0">
    <w:nsid w:val="6FAF4B23"/>
    <w:multiLevelType w:val="multilevel"/>
    <w:tmpl w:val="5DB0A52A"/>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798E1B4D"/>
    <w:multiLevelType w:val="hybridMultilevel"/>
    <w:tmpl w:val="1A22E0B0"/>
    <w:lvl w:ilvl="0" w:tplc="585C5CBC">
      <w:start w:val="303"/>
      <w:numFmt w:val="decimal"/>
      <w:lvlText w:val="%1"/>
      <w:lvlJc w:val="left"/>
      <w:pPr>
        <w:ind w:left="2320" w:hanging="2168"/>
      </w:pPr>
      <w:rPr>
        <w:rFonts w:ascii="Calibri" w:eastAsia="Calibri" w:hAnsi="Calibri" w:cs="Calibri" w:hint="default"/>
        <w:b w:val="0"/>
        <w:bCs w:val="0"/>
        <w:i w:val="0"/>
        <w:iCs w:val="0"/>
        <w:w w:val="100"/>
        <w:sz w:val="24"/>
        <w:szCs w:val="24"/>
        <w:lang w:val="en-US" w:eastAsia="en-US" w:bidi="ar-SA"/>
      </w:rPr>
    </w:lvl>
    <w:lvl w:ilvl="1" w:tplc="2954C87A">
      <w:numFmt w:val="bullet"/>
      <w:lvlText w:val="•"/>
      <w:lvlJc w:val="left"/>
      <w:pPr>
        <w:ind w:left="3126" w:hanging="2168"/>
      </w:pPr>
      <w:rPr>
        <w:rFonts w:hint="default"/>
        <w:lang w:val="en-US" w:eastAsia="en-US" w:bidi="ar-SA"/>
      </w:rPr>
    </w:lvl>
    <w:lvl w:ilvl="2" w:tplc="68B672F6">
      <w:numFmt w:val="bullet"/>
      <w:lvlText w:val="•"/>
      <w:lvlJc w:val="left"/>
      <w:pPr>
        <w:ind w:left="3932" w:hanging="2168"/>
      </w:pPr>
      <w:rPr>
        <w:rFonts w:hint="default"/>
        <w:lang w:val="en-US" w:eastAsia="en-US" w:bidi="ar-SA"/>
      </w:rPr>
    </w:lvl>
    <w:lvl w:ilvl="3" w:tplc="BFE8A932">
      <w:numFmt w:val="bullet"/>
      <w:lvlText w:val="•"/>
      <w:lvlJc w:val="left"/>
      <w:pPr>
        <w:ind w:left="4738" w:hanging="2168"/>
      </w:pPr>
      <w:rPr>
        <w:rFonts w:hint="default"/>
        <w:lang w:val="en-US" w:eastAsia="en-US" w:bidi="ar-SA"/>
      </w:rPr>
    </w:lvl>
    <w:lvl w:ilvl="4" w:tplc="72E2BAAC">
      <w:numFmt w:val="bullet"/>
      <w:lvlText w:val="•"/>
      <w:lvlJc w:val="left"/>
      <w:pPr>
        <w:ind w:left="5544" w:hanging="2168"/>
      </w:pPr>
      <w:rPr>
        <w:rFonts w:hint="default"/>
        <w:lang w:val="en-US" w:eastAsia="en-US" w:bidi="ar-SA"/>
      </w:rPr>
    </w:lvl>
    <w:lvl w:ilvl="5" w:tplc="ED58E110">
      <w:numFmt w:val="bullet"/>
      <w:lvlText w:val="•"/>
      <w:lvlJc w:val="left"/>
      <w:pPr>
        <w:ind w:left="6350" w:hanging="2168"/>
      </w:pPr>
      <w:rPr>
        <w:rFonts w:hint="default"/>
        <w:lang w:val="en-US" w:eastAsia="en-US" w:bidi="ar-SA"/>
      </w:rPr>
    </w:lvl>
    <w:lvl w:ilvl="6" w:tplc="C7165176">
      <w:numFmt w:val="bullet"/>
      <w:lvlText w:val="•"/>
      <w:lvlJc w:val="left"/>
      <w:pPr>
        <w:ind w:left="7156" w:hanging="2168"/>
      </w:pPr>
      <w:rPr>
        <w:rFonts w:hint="default"/>
        <w:lang w:val="en-US" w:eastAsia="en-US" w:bidi="ar-SA"/>
      </w:rPr>
    </w:lvl>
    <w:lvl w:ilvl="7" w:tplc="96F83FC6">
      <w:numFmt w:val="bullet"/>
      <w:lvlText w:val="•"/>
      <w:lvlJc w:val="left"/>
      <w:pPr>
        <w:ind w:left="7962" w:hanging="2168"/>
      </w:pPr>
      <w:rPr>
        <w:rFonts w:hint="default"/>
        <w:lang w:val="en-US" w:eastAsia="en-US" w:bidi="ar-SA"/>
      </w:rPr>
    </w:lvl>
    <w:lvl w:ilvl="8" w:tplc="0292D4BE">
      <w:numFmt w:val="bullet"/>
      <w:lvlText w:val="•"/>
      <w:lvlJc w:val="left"/>
      <w:pPr>
        <w:ind w:left="8768" w:hanging="2168"/>
      </w:pPr>
      <w:rPr>
        <w:rFonts w:hint="default"/>
        <w:lang w:val="en-US" w:eastAsia="en-US" w:bidi="ar-SA"/>
      </w:rPr>
    </w:lvl>
  </w:abstractNum>
  <w:num w:numId="1" w16cid:durableId="1032682874">
    <w:abstractNumId w:val="7"/>
  </w:num>
  <w:num w:numId="2" w16cid:durableId="191961030">
    <w:abstractNumId w:val="23"/>
  </w:num>
  <w:num w:numId="3" w16cid:durableId="1028875326">
    <w:abstractNumId w:val="33"/>
  </w:num>
  <w:num w:numId="4" w16cid:durableId="2134051977">
    <w:abstractNumId w:val="28"/>
  </w:num>
  <w:num w:numId="5" w16cid:durableId="62531038">
    <w:abstractNumId w:val="31"/>
  </w:num>
  <w:num w:numId="6" w16cid:durableId="1249926047">
    <w:abstractNumId w:val="32"/>
  </w:num>
  <w:num w:numId="7" w16cid:durableId="1683358296">
    <w:abstractNumId w:val="17"/>
  </w:num>
  <w:num w:numId="8" w16cid:durableId="1143229460">
    <w:abstractNumId w:val="4"/>
  </w:num>
  <w:num w:numId="9" w16cid:durableId="664164117">
    <w:abstractNumId w:val="11"/>
  </w:num>
  <w:num w:numId="10" w16cid:durableId="165093146">
    <w:abstractNumId w:val="20"/>
  </w:num>
  <w:num w:numId="11" w16cid:durableId="765616165">
    <w:abstractNumId w:val="19"/>
  </w:num>
  <w:num w:numId="12" w16cid:durableId="1161580653">
    <w:abstractNumId w:val="15"/>
  </w:num>
  <w:num w:numId="13" w16cid:durableId="546138848">
    <w:abstractNumId w:val="8"/>
  </w:num>
  <w:num w:numId="14" w16cid:durableId="1946576906">
    <w:abstractNumId w:val="21"/>
  </w:num>
  <w:num w:numId="15" w16cid:durableId="232089887">
    <w:abstractNumId w:val="30"/>
  </w:num>
  <w:num w:numId="16" w16cid:durableId="1977296213">
    <w:abstractNumId w:val="27"/>
  </w:num>
  <w:num w:numId="17" w16cid:durableId="1498183898">
    <w:abstractNumId w:val="1"/>
  </w:num>
  <w:num w:numId="18" w16cid:durableId="2052218116">
    <w:abstractNumId w:val="5"/>
  </w:num>
  <w:num w:numId="19" w16cid:durableId="23606234">
    <w:abstractNumId w:val="10"/>
  </w:num>
  <w:num w:numId="20" w16cid:durableId="9796901">
    <w:abstractNumId w:val="12"/>
  </w:num>
  <w:num w:numId="21" w16cid:durableId="1083648898">
    <w:abstractNumId w:val="14"/>
  </w:num>
  <w:num w:numId="22" w16cid:durableId="467935882">
    <w:abstractNumId w:val="25"/>
  </w:num>
  <w:num w:numId="23" w16cid:durableId="1971474005">
    <w:abstractNumId w:val="24"/>
  </w:num>
  <w:num w:numId="24" w16cid:durableId="894244420">
    <w:abstractNumId w:val="6"/>
  </w:num>
  <w:num w:numId="25" w16cid:durableId="1693453022">
    <w:abstractNumId w:val="2"/>
  </w:num>
  <w:num w:numId="26" w16cid:durableId="613631806">
    <w:abstractNumId w:val="18"/>
  </w:num>
  <w:num w:numId="27" w16cid:durableId="950360909">
    <w:abstractNumId w:val="3"/>
  </w:num>
  <w:num w:numId="28" w16cid:durableId="1658797493">
    <w:abstractNumId w:val="26"/>
  </w:num>
  <w:num w:numId="29" w16cid:durableId="704141886">
    <w:abstractNumId w:val="29"/>
  </w:num>
  <w:num w:numId="30" w16cid:durableId="211691651">
    <w:abstractNumId w:val="13"/>
  </w:num>
  <w:num w:numId="31" w16cid:durableId="1816026767">
    <w:abstractNumId w:val="0"/>
  </w:num>
  <w:num w:numId="32" w16cid:durableId="1045760598">
    <w:abstractNumId w:val="22"/>
  </w:num>
  <w:num w:numId="33" w16cid:durableId="1207068010">
    <w:abstractNumId w:val="16"/>
  </w:num>
  <w:num w:numId="34" w16cid:durableId="1292399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F1"/>
    <w:rsid w:val="000C2D13"/>
    <w:rsid w:val="000E210F"/>
    <w:rsid w:val="002B682F"/>
    <w:rsid w:val="003860BC"/>
    <w:rsid w:val="006D154F"/>
    <w:rsid w:val="006D6FDA"/>
    <w:rsid w:val="007667C1"/>
    <w:rsid w:val="00802610"/>
    <w:rsid w:val="00802B3F"/>
    <w:rsid w:val="00992819"/>
    <w:rsid w:val="009A4C74"/>
    <w:rsid w:val="00A12CEC"/>
    <w:rsid w:val="00A278EC"/>
    <w:rsid w:val="00AE061A"/>
    <w:rsid w:val="00B96445"/>
    <w:rsid w:val="00C607F1"/>
    <w:rsid w:val="00D024F7"/>
    <w:rsid w:val="00EB39D7"/>
    <w:rsid w:val="00ED0278"/>
    <w:rsid w:val="00F21D45"/>
    <w:rsid w:val="00F335F5"/>
    <w:rsid w:val="00FB3B06"/>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8338"/>
  <w15:docId w15:val="{8759E896-E660-0142-836D-3D7ACC0C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DA"/>
    <w:rPr>
      <w:rFonts w:ascii="Times New Roman" w:eastAsia="Times New Roman" w:hAnsi="Times New Roman" w:cs="Times New Roman"/>
    </w:rPr>
  </w:style>
  <w:style w:type="paragraph" w:styleId="Heading1">
    <w:name w:val="heading 1"/>
    <w:basedOn w:val="Normal"/>
    <w:uiPriority w:val="9"/>
    <w:qFormat/>
    <w:pPr>
      <w:spacing w:before="89"/>
      <w:ind w:left="880" w:hanging="728"/>
      <w:outlineLvl w:val="0"/>
    </w:pPr>
    <w:rPr>
      <w:b/>
      <w:bCs/>
      <w:sz w:val="26"/>
      <w:szCs w:val="26"/>
    </w:rPr>
  </w:style>
  <w:style w:type="paragraph" w:styleId="Heading2">
    <w:name w:val="heading 2"/>
    <w:basedOn w:val="Normal"/>
    <w:next w:val="Normal"/>
    <w:link w:val="Heading2Char"/>
    <w:uiPriority w:val="9"/>
    <w:unhideWhenUsed/>
    <w:qFormat/>
    <w:rsid w:val="009A4C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A4C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A4C7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A4C7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A4C7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4"/>
      <w:szCs w:val="24"/>
    </w:rPr>
  </w:style>
  <w:style w:type="paragraph" w:styleId="ListParagraph">
    <w:name w:val="List Paragraph"/>
    <w:basedOn w:val="Normal"/>
    <w:uiPriority w:val="1"/>
    <w:qFormat/>
    <w:pPr>
      <w:spacing w:before="86"/>
      <w:ind w:left="3040" w:hanging="2888"/>
    </w:pPr>
  </w:style>
  <w:style w:type="paragraph" w:customStyle="1" w:styleId="TableParagraph">
    <w:name w:val="Table Paragraph"/>
    <w:basedOn w:val="Normal"/>
    <w:uiPriority w:val="1"/>
    <w:qFormat/>
    <w:pPr>
      <w:ind w:left="50"/>
    </w:pPr>
  </w:style>
  <w:style w:type="paragraph" w:styleId="HTMLPreformatted">
    <w:name w:val="HTML Preformatted"/>
    <w:basedOn w:val="Normal"/>
    <w:link w:val="HTMLPreformattedChar"/>
    <w:uiPriority w:val="99"/>
    <w:semiHidden/>
    <w:unhideWhenUsed/>
    <w:rsid w:val="00386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860BC"/>
    <w:rPr>
      <w:rFonts w:ascii="Courier New" w:eastAsia="Times New Roman" w:hAnsi="Courier New" w:cs="Courier New"/>
      <w:sz w:val="20"/>
      <w:szCs w:val="20"/>
    </w:rPr>
  </w:style>
  <w:style w:type="paragraph" w:customStyle="1" w:styleId="p1">
    <w:name w:val="p1"/>
    <w:basedOn w:val="Normal"/>
    <w:rsid w:val="003860BC"/>
    <w:pPr>
      <w:widowControl/>
      <w:autoSpaceDE/>
      <w:autoSpaceDN/>
      <w:spacing w:before="100" w:beforeAutospacing="1" w:after="100" w:afterAutospacing="1"/>
    </w:pPr>
    <w:rPr>
      <w:sz w:val="24"/>
      <w:szCs w:val="24"/>
    </w:rPr>
  </w:style>
  <w:style w:type="character" w:styleId="LineNumber">
    <w:name w:val="line number"/>
    <w:basedOn w:val="DefaultParagraphFont"/>
    <w:uiPriority w:val="99"/>
    <w:semiHidden/>
    <w:unhideWhenUsed/>
    <w:rsid w:val="00D024F7"/>
  </w:style>
  <w:style w:type="character" w:customStyle="1" w:styleId="Heading2Char">
    <w:name w:val="Heading 2 Char"/>
    <w:basedOn w:val="DefaultParagraphFont"/>
    <w:link w:val="Heading2"/>
    <w:uiPriority w:val="9"/>
    <w:rsid w:val="009A4C7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A4C7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A4C7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A4C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9A4C74"/>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6D6FDA"/>
    <w:pPr>
      <w:tabs>
        <w:tab w:val="center" w:pos="4680"/>
        <w:tab w:val="right" w:pos="9360"/>
      </w:tabs>
    </w:pPr>
  </w:style>
  <w:style w:type="character" w:customStyle="1" w:styleId="HeaderChar">
    <w:name w:val="Header Char"/>
    <w:basedOn w:val="DefaultParagraphFont"/>
    <w:link w:val="Header"/>
    <w:uiPriority w:val="99"/>
    <w:rsid w:val="006D6FDA"/>
    <w:rPr>
      <w:rFonts w:ascii="Times New Roman" w:eastAsia="Times New Roman" w:hAnsi="Times New Roman" w:cs="Times New Roman"/>
    </w:rPr>
  </w:style>
  <w:style w:type="paragraph" w:styleId="Footer">
    <w:name w:val="footer"/>
    <w:basedOn w:val="Normal"/>
    <w:link w:val="FooterChar"/>
    <w:uiPriority w:val="99"/>
    <w:unhideWhenUsed/>
    <w:rsid w:val="006D6FDA"/>
    <w:pPr>
      <w:tabs>
        <w:tab w:val="center" w:pos="4680"/>
        <w:tab w:val="right" w:pos="9360"/>
      </w:tabs>
    </w:pPr>
  </w:style>
  <w:style w:type="character" w:customStyle="1" w:styleId="FooterChar">
    <w:name w:val="Footer Char"/>
    <w:basedOn w:val="DefaultParagraphFont"/>
    <w:link w:val="Footer"/>
    <w:uiPriority w:val="99"/>
    <w:rsid w:val="006D6F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03434">
      <w:bodyDiv w:val="1"/>
      <w:marLeft w:val="0"/>
      <w:marRight w:val="0"/>
      <w:marTop w:val="0"/>
      <w:marBottom w:val="0"/>
      <w:divBdr>
        <w:top w:val="none" w:sz="0" w:space="0" w:color="auto"/>
        <w:left w:val="none" w:sz="0" w:space="0" w:color="auto"/>
        <w:bottom w:val="none" w:sz="0" w:space="0" w:color="auto"/>
        <w:right w:val="none" w:sz="0" w:space="0" w:color="auto"/>
      </w:divBdr>
    </w:div>
    <w:div w:id="596906704">
      <w:bodyDiv w:val="1"/>
      <w:marLeft w:val="0"/>
      <w:marRight w:val="0"/>
      <w:marTop w:val="0"/>
      <w:marBottom w:val="0"/>
      <w:divBdr>
        <w:top w:val="none" w:sz="0" w:space="0" w:color="auto"/>
        <w:left w:val="none" w:sz="0" w:space="0" w:color="auto"/>
        <w:bottom w:val="none" w:sz="0" w:space="0" w:color="auto"/>
        <w:right w:val="none" w:sz="0" w:space="0" w:color="auto"/>
      </w:divBdr>
    </w:div>
    <w:div w:id="643317504">
      <w:bodyDiv w:val="1"/>
      <w:marLeft w:val="0"/>
      <w:marRight w:val="0"/>
      <w:marTop w:val="0"/>
      <w:marBottom w:val="0"/>
      <w:divBdr>
        <w:top w:val="none" w:sz="0" w:space="0" w:color="auto"/>
        <w:left w:val="none" w:sz="0" w:space="0" w:color="auto"/>
        <w:bottom w:val="none" w:sz="0" w:space="0" w:color="auto"/>
        <w:right w:val="none" w:sz="0" w:space="0" w:color="auto"/>
      </w:divBdr>
    </w:div>
    <w:div w:id="852064258">
      <w:bodyDiv w:val="1"/>
      <w:marLeft w:val="0"/>
      <w:marRight w:val="0"/>
      <w:marTop w:val="0"/>
      <w:marBottom w:val="0"/>
      <w:divBdr>
        <w:top w:val="none" w:sz="0" w:space="0" w:color="auto"/>
        <w:left w:val="none" w:sz="0" w:space="0" w:color="auto"/>
        <w:bottom w:val="none" w:sz="0" w:space="0" w:color="auto"/>
        <w:right w:val="none" w:sz="0" w:space="0" w:color="auto"/>
      </w:divBdr>
      <w:divsChild>
        <w:div w:id="304555575">
          <w:marLeft w:val="0"/>
          <w:marRight w:val="0"/>
          <w:marTop w:val="0"/>
          <w:marBottom w:val="0"/>
          <w:divBdr>
            <w:top w:val="none" w:sz="0" w:space="0" w:color="auto"/>
            <w:left w:val="none" w:sz="0" w:space="0" w:color="auto"/>
            <w:bottom w:val="none" w:sz="0" w:space="0" w:color="auto"/>
            <w:right w:val="none" w:sz="0" w:space="0" w:color="auto"/>
          </w:divBdr>
        </w:div>
        <w:div w:id="388648939">
          <w:marLeft w:val="0"/>
          <w:marRight w:val="0"/>
          <w:marTop w:val="0"/>
          <w:marBottom w:val="0"/>
          <w:divBdr>
            <w:top w:val="none" w:sz="0" w:space="0" w:color="auto"/>
            <w:left w:val="none" w:sz="0" w:space="0" w:color="auto"/>
            <w:bottom w:val="none" w:sz="0" w:space="0" w:color="auto"/>
            <w:right w:val="none" w:sz="0" w:space="0" w:color="auto"/>
          </w:divBdr>
        </w:div>
        <w:div w:id="379596701">
          <w:marLeft w:val="0"/>
          <w:marRight w:val="0"/>
          <w:marTop w:val="0"/>
          <w:marBottom w:val="0"/>
          <w:divBdr>
            <w:top w:val="none" w:sz="0" w:space="0" w:color="auto"/>
            <w:left w:val="none" w:sz="0" w:space="0" w:color="auto"/>
            <w:bottom w:val="none" w:sz="0" w:space="0" w:color="auto"/>
            <w:right w:val="none" w:sz="0" w:space="0" w:color="auto"/>
          </w:divBdr>
        </w:div>
        <w:div w:id="1083719181">
          <w:marLeft w:val="0"/>
          <w:marRight w:val="0"/>
          <w:marTop w:val="0"/>
          <w:marBottom w:val="0"/>
          <w:divBdr>
            <w:top w:val="none" w:sz="0" w:space="0" w:color="auto"/>
            <w:left w:val="none" w:sz="0" w:space="0" w:color="auto"/>
            <w:bottom w:val="none" w:sz="0" w:space="0" w:color="auto"/>
            <w:right w:val="none" w:sz="0" w:space="0" w:color="auto"/>
          </w:divBdr>
        </w:div>
        <w:div w:id="61952650">
          <w:marLeft w:val="0"/>
          <w:marRight w:val="0"/>
          <w:marTop w:val="0"/>
          <w:marBottom w:val="0"/>
          <w:divBdr>
            <w:top w:val="none" w:sz="0" w:space="0" w:color="auto"/>
            <w:left w:val="none" w:sz="0" w:space="0" w:color="auto"/>
            <w:bottom w:val="none" w:sz="0" w:space="0" w:color="auto"/>
            <w:right w:val="none" w:sz="0" w:space="0" w:color="auto"/>
          </w:divBdr>
        </w:div>
        <w:div w:id="390929415">
          <w:marLeft w:val="0"/>
          <w:marRight w:val="0"/>
          <w:marTop w:val="0"/>
          <w:marBottom w:val="0"/>
          <w:divBdr>
            <w:top w:val="none" w:sz="0" w:space="0" w:color="auto"/>
            <w:left w:val="none" w:sz="0" w:space="0" w:color="auto"/>
            <w:bottom w:val="none" w:sz="0" w:space="0" w:color="auto"/>
            <w:right w:val="none" w:sz="0" w:space="0" w:color="auto"/>
          </w:divBdr>
        </w:div>
        <w:div w:id="1179731548">
          <w:marLeft w:val="0"/>
          <w:marRight w:val="0"/>
          <w:marTop w:val="0"/>
          <w:marBottom w:val="0"/>
          <w:divBdr>
            <w:top w:val="none" w:sz="0" w:space="0" w:color="auto"/>
            <w:left w:val="none" w:sz="0" w:space="0" w:color="auto"/>
            <w:bottom w:val="none" w:sz="0" w:space="0" w:color="auto"/>
            <w:right w:val="none" w:sz="0" w:space="0" w:color="auto"/>
          </w:divBdr>
        </w:div>
        <w:div w:id="1612977895">
          <w:marLeft w:val="0"/>
          <w:marRight w:val="0"/>
          <w:marTop w:val="0"/>
          <w:marBottom w:val="0"/>
          <w:divBdr>
            <w:top w:val="none" w:sz="0" w:space="0" w:color="auto"/>
            <w:left w:val="none" w:sz="0" w:space="0" w:color="auto"/>
            <w:bottom w:val="none" w:sz="0" w:space="0" w:color="auto"/>
            <w:right w:val="none" w:sz="0" w:space="0" w:color="auto"/>
          </w:divBdr>
        </w:div>
      </w:divsChild>
    </w:div>
    <w:div w:id="1300261431">
      <w:bodyDiv w:val="1"/>
      <w:marLeft w:val="0"/>
      <w:marRight w:val="0"/>
      <w:marTop w:val="0"/>
      <w:marBottom w:val="0"/>
      <w:divBdr>
        <w:top w:val="none" w:sz="0" w:space="0" w:color="auto"/>
        <w:left w:val="none" w:sz="0" w:space="0" w:color="auto"/>
        <w:bottom w:val="none" w:sz="0" w:space="0" w:color="auto"/>
        <w:right w:val="none" w:sz="0" w:space="0" w:color="auto"/>
      </w:divBdr>
    </w:div>
    <w:div w:id="1424112395">
      <w:bodyDiv w:val="1"/>
      <w:marLeft w:val="0"/>
      <w:marRight w:val="0"/>
      <w:marTop w:val="0"/>
      <w:marBottom w:val="0"/>
      <w:divBdr>
        <w:top w:val="none" w:sz="0" w:space="0" w:color="auto"/>
        <w:left w:val="none" w:sz="0" w:space="0" w:color="auto"/>
        <w:bottom w:val="none" w:sz="0" w:space="0" w:color="auto"/>
        <w:right w:val="none" w:sz="0" w:space="0" w:color="auto"/>
      </w:divBdr>
    </w:div>
    <w:div w:id="1757089233">
      <w:bodyDiv w:val="1"/>
      <w:marLeft w:val="0"/>
      <w:marRight w:val="0"/>
      <w:marTop w:val="0"/>
      <w:marBottom w:val="0"/>
      <w:divBdr>
        <w:top w:val="none" w:sz="0" w:space="0" w:color="auto"/>
        <w:left w:val="none" w:sz="0" w:space="0" w:color="auto"/>
        <w:bottom w:val="none" w:sz="0" w:space="0" w:color="auto"/>
        <w:right w:val="none" w:sz="0" w:space="0" w:color="auto"/>
      </w:divBdr>
    </w:div>
    <w:div w:id="1813525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CBDB191A00E489FBEE05AAA5DBF49" ma:contentTypeVersion="13" ma:contentTypeDescription="Create a new document." ma:contentTypeScope="" ma:versionID="3b60bcace6df71e8a16e9a163ecf02f0">
  <xsd:schema xmlns:xsd="http://www.w3.org/2001/XMLSchema" xmlns:xs="http://www.w3.org/2001/XMLSchema" xmlns:p="http://schemas.microsoft.com/office/2006/metadata/properties" xmlns:ns2="7101abf8-6be5-4b8f-9abe-faf72f00e1a8" xmlns:ns3="838840e0-dcf4-4478-a118-f018a7ce2489" targetNamespace="http://schemas.microsoft.com/office/2006/metadata/properties" ma:root="true" ma:fieldsID="9c5d0dd99322800656fd36c3d3472b55" ns2:_="" ns3:_="">
    <xsd:import namespace="7101abf8-6be5-4b8f-9abe-faf72f00e1a8"/>
    <xsd:import namespace="838840e0-dcf4-4478-a118-f018a7ce24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abf8-6be5-4b8f-9abe-faf72f00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0be725-61d5-4c33-bf78-fb8e1caae1e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840e0-dcf4-4478-a118-f018a7ce248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14835ca-5aab-4e79-8a1d-2b0a2034fea6}" ma:internalName="TaxCatchAll" ma:showField="CatchAllData" ma:web="838840e0-dcf4-4478-a118-f018a7ce24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01abf8-6be5-4b8f-9abe-faf72f00e1a8">
      <Terms xmlns="http://schemas.microsoft.com/office/infopath/2007/PartnerControls"/>
    </lcf76f155ced4ddcb4097134ff3c332f>
    <TaxCatchAll xmlns="838840e0-dcf4-4478-a118-f018a7ce24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8D3AD-737C-4D0B-9A5F-F5FA4575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abf8-6be5-4b8f-9abe-faf72f00e1a8"/>
    <ds:schemaRef ds:uri="838840e0-dcf4-4478-a118-f018a7ce2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26A42-5AA6-4DE3-8257-6F4FA1820EA7}">
  <ds:schemaRefs>
    <ds:schemaRef ds:uri="http://schemas.microsoft.com/office/2006/metadata/properties"/>
    <ds:schemaRef ds:uri="http://schemas.microsoft.com/office/infopath/2007/PartnerControls"/>
    <ds:schemaRef ds:uri="7101abf8-6be5-4b8f-9abe-faf72f00e1a8"/>
    <ds:schemaRef ds:uri="838840e0-dcf4-4478-a118-f018a7ce2489"/>
  </ds:schemaRefs>
</ds:datastoreItem>
</file>

<file path=customXml/itemProps3.xml><?xml version="1.0" encoding="utf-8"?>
<ds:datastoreItem xmlns:ds="http://schemas.openxmlformats.org/officeDocument/2006/customXml" ds:itemID="{A264656B-CABF-4232-9D66-B512C85F7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6342</Words>
  <Characters>36155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Donald Woodyard, Capt</cp:lastModifiedBy>
  <cp:revision>3</cp:revision>
  <dcterms:created xsi:type="dcterms:W3CDTF">2025-06-20T19:19:00Z</dcterms:created>
  <dcterms:modified xsi:type="dcterms:W3CDTF">2025-06-20T19:39:00Z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Acrobat PDFMaker 21 for Word</vt:lpwstr>
  </property>
  <property fmtid="{D5CDD505-2E9C-101B-9397-08002B2CF9AE}" pid="4" name="LastSaved">
    <vt:filetime>2022-10-18T00:00:00Z</vt:filetime>
  </property>
  <property fmtid="{D5CDD505-2E9C-101B-9397-08002B2CF9AE}" pid="5" name="Producer">
    <vt:lpwstr>Adobe PDF Library 21.7.127</vt:lpwstr>
  </property>
  <property fmtid="{D5CDD505-2E9C-101B-9397-08002B2CF9AE}" pid="6" name="SourceModified">
    <vt:lpwstr>D:20211007184401</vt:lpwstr>
  </property>
  <property fmtid="{D5CDD505-2E9C-101B-9397-08002B2CF9AE}" pid="7" name="ContentTypeId">
    <vt:lpwstr>0x010100D59CBDB191A00E489FBEE05AAA5DBF49</vt:lpwstr>
  </property>
</Properties>
</file>